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8E" w:rsidRDefault="00CE388E" w:rsidP="003F3F66">
      <w:pPr>
        <w:jc w:val="center"/>
        <w:rPr>
          <w:b/>
          <w:bCs/>
          <w:sz w:val="28"/>
          <w:szCs w:val="28"/>
        </w:rPr>
      </w:pPr>
      <w:r>
        <w:rPr>
          <w:b/>
          <w:bCs/>
          <w:sz w:val="28"/>
          <w:szCs w:val="28"/>
        </w:rPr>
        <w:t>КРАЕВОЕ ГОСУДАРСТВЕННОЕ БЮДЖЕТНОЕ УЧРЕЖДЕНИЕ ДОПОЛНИТЕЛЬНОГО ОБРАЗОВАНИЯ</w:t>
      </w:r>
    </w:p>
    <w:p w:rsidR="00CE388E" w:rsidRDefault="00CE388E" w:rsidP="003F3F66">
      <w:pPr>
        <w:jc w:val="center"/>
        <w:rPr>
          <w:b/>
          <w:bCs/>
          <w:sz w:val="28"/>
          <w:szCs w:val="28"/>
        </w:rPr>
      </w:pPr>
      <w:r>
        <w:rPr>
          <w:b/>
          <w:bCs/>
          <w:sz w:val="28"/>
          <w:szCs w:val="28"/>
        </w:rPr>
        <w:t xml:space="preserve">«Специализированная детско-юношеская школа </w:t>
      </w:r>
    </w:p>
    <w:p w:rsidR="00CE388E" w:rsidRDefault="00CE388E" w:rsidP="003F3F66">
      <w:pPr>
        <w:jc w:val="center"/>
        <w:rPr>
          <w:b/>
          <w:bCs/>
          <w:sz w:val="28"/>
          <w:szCs w:val="28"/>
        </w:rPr>
      </w:pPr>
      <w:r>
        <w:rPr>
          <w:b/>
          <w:bCs/>
          <w:sz w:val="28"/>
          <w:szCs w:val="28"/>
        </w:rPr>
        <w:t>олимпийского резерва по тхэквондо «Олимпийские надежды»</w:t>
      </w:r>
    </w:p>
    <w:p w:rsidR="00CE388E" w:rsidRDefault="00CE388E" w:rsidP="003F3F66">
      <w:pPr>
        <w:jc w:val="center"/>
        <w:rPr>
          <w:sz w:val="24"/>
          <w:szCs w:val="24"/>
        </w:rPr>
      </w:pPr>
      <w:r>
        <w:rPr>
          <w:sz w:val="24"/>
          <w:szCs w:val="24"/>
        </w:rPr>
        <w:t>(КГБУ ДО «СДЮШОР по тхэквондо «Олимпийские надежды»)</w:t>
      </w:r>
    </w:p>
    <w:p w:rsidR="00CE388E" w:rsidRDefault="00CE388E" w:rsidP="003F3F66">
      <w:pPr>
        <w:jc w:val="center"/>
        <w:rPr>
          <w:sz w:val="28"/>
          <w:szCs w:val="28"/>
        </w:rPr>
      </w:pPr>
    </w:p>
    <w:p w:rsidR="00CE388E" w:rsidRDefault="00CE388E" w:rsidP="003F3F66">
      <w:pPr>
        <w:jc w:val="center"/>
        <w:rPr>
          <w:b/>
          <w:bCs/>
          <w:sz w:val="28"/>
          <w:szCs w:val="28"/>
        </w:rPr>
      </w:pPr>
      <w:r>
        <w:rPr>
          <w:b/>
          <w:bCs/>
          <w:sz w:val="28"/>
          <w:szCs w:val="28"/>
        </w:rPr>
        <w:t>ПРИКАЗ</w:t>
      </w:r>
    </w:p>
    <w:p w:rsidR="00CE388E" w:rsidRDefault="00CE388E" w:rsidP="003F3F66">
      <w:pPr>
        <w:rPr>
          <w:sz w:val="28"/>
          <w:szCs w:val="28"/>
        </w:rPr>
      </w:pPr>
    </w:p>
    <w:p w:rsidR="00CE388E" w:rsidRDefault="00CE388E" w:rsidP="003F3F66">
      <w:pPr>
        <w:rPr>
          <w:b/>
          <w:bCs/>
          <w:sz w:val="28"/>
          <w:szCs w:val="28"/>
        </w:rPr>
      </w:pPr>
      <w:r>
        <w:rPr>
          <w:b/>
          <w:bCs/>
          <w:sz w:val="28"/>
          <w:szCs w:val="28"/>
        </w:rPr>
        <w:t xml:space="preserve">     </w:t>
      </w:r>
      <w:r w:rsidR="005C7BD5">
        <w:rPr>
          <w:b/>
          <w:bCs/>
          <w:sz w:val="28"/>
          <w:szCs w:val="28"/>
        </w:rPr>
        <w:t>24.06.</w:t>
      </w:r>
      <w:r>
        <w:rPr>
          <w:b/>
          <w:bCs/>
          <w:sz w:val="28"/>
          <w:szCs w:val="28"/>
        </w:rPr>
        <w:t xml:space="preserve"> 2015</w:t>
      </w:r>
      <w:r w:rsidRPr="009A6531">
        <w:rPr>
          <w:sz w:val="28"/>
          <w:szCs w:val="28"/>
        </w:rPr>
        <w:t xml:space="preserve"> г.</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r w:rsidR="005C7BD5">
        <w:rPr>
          <w:b/>
          <w:bCs/>
          <w:sz w:val="28"/>
          <w:szCs w:val="28"/>
        </w:rPr>
        <w:t xml:space="preserve">                  </w:t>
      </w:r>
      <w:bookmarkStart w:id="0" w:name="_GoBack"/>
      <w:bookmarkEnd w:id="0"/>
      <w:r>
        <w:rPr>
          <w:b/>
          <w:bCs/>
          <w:sz w:val="28"/>
          <w:szCs w:val="28"/>
        </w:rPr>
        <w:t xml:space="preserve">№ </w:t>
      </w:r>
      <w:r w:rsidR="005C7BD5">
        <w:rPr>
          <w:b/>
          <w:bCs/>
          <w:sz w:val="28"/>
          <w:szCs w:val="28"/>
        </w:rPr>
        <w:t>30</w:t>
      </w:r>
    </w:p>
    <w:p w:rsidR="00CE388E" w:rsidRPr="00CA5E0B" w:rsidRDefault="00CE388E" w:rsidP="003F3F66">
      <w:pPr>
        <w:jc w:val="center"/>
        <w:rPr>
          <w:b/>
          <w:bCs/>
          <w:sz w:val="24"/>
          <w:szCs w:val="24"/>
        </w:rPr>
      </w:pPr>
      <w:r w:rsidRPr="00CA5E0B">
        <w:rPr>
          <w:b/>
          <w:bCs/>
          <w:sz w:val="24"/>
          <w:szCs w:val="24"/>
        </w:rPr>
        <w:t>г. Барнаул</w:t>
      </w:r>
    </w:p>
    <w:p w:rsidR="00CE388E" w:rsidRDefault="00CE388E" w:rsidP="003F3F66">
      <w:pPr>
        <w:rPr>
          <w:sz w:val="28"/>
          <w:szCs w:val="28"/>
        </w:rPr>
      </w:pPr>
    </w:p>
    <w:p w:rsidR="00CE388E" w:rsidRDefault="00CE388E" w:rsidP="00D566B0">
      <w:pPr>
        <w:rPr>
          <w:sz w:val="28"/>
          <w:szCs w:val="28"/>
        </w:rPr>
      </w:pPr>
    </w:p>
    <w:p w:rsidR="00CE388E" w:rsidRDefault="00CE388E" w:rsidP="00D566B0">
      <w:pPr>
        <w:rPr>
          <w:sz w:val="28"/>
          <w:szCs w:val="28"/>
        </w:rPr>
      </w:pPr>
      <w:r>
        <w:rPr>
          <w:sz w:val="28"/>
          <w:szCs w:val="28"/>
        </w:rPr>
        <w:t>О создании комиссии</w:t>
      </w:r>
    </w:p>
    <w:p w:rsidR="00CE388E" w:rsidRDefault="00CE388E" w:rsidP="00D566B0">
      <w:pPr>
        <w:rPr>
          <w:sz w:val="28"/>
          <w:szCs w:val="28"/>
        </w:rPr>
      </w:pPr>
      <w:r>
        <w:rPr>
          <w:sz w:val="28"/>
          <w:szCs w:val="28"/>
        </w:rPr>
        <w:t xml:space="preserve">по определению </w:t>
      </w:r>
      <w:proofErr w:type="spellStart"/>
      <w:r>
        <w:rPr>
          <w:sz w:val="28"/>
          <w:szCs w:val="28"/>
        </w:rPr>
        <w:t>коррупциогенности</w:t>
      </w:r>
      <w:proofErr w:type="spellEnd"/>
    </w:p>
    <w:p w:rsidR="00CE388E" w:rsidRPr="00281AFC" w:rsidRDefault="00CE388E" w:rsidP="00D566B0">
      <w:pPr>
        <w:rPr>
          <w:sz w:val="28"/>
          <w:szCs w:val="28"/>
        </w:rPr>
      </w:pPr>
      <w:r>
        <w:rPr>
          <w:sz w:val="28"/>
          <w:szCs w:val="28"/>
        </w:rPr>
        <w:t>локальных нормативных актов</w:t>
      </w:r>
    </w:p>
    <w:p w:rsidR="00CE388E" w:rsidRDefault="00CE388E" w:rsidP="00D566B0">
      <w:pPr>
        <w:rPr>
          <w:sz w:val="28"/>
          <w:szCs w:val="28"/>
        </w:rPr>
      </w:pPr>
      <w:r>
        <w:rPr>
          <w:sz w:val="28"/>
          <w:szCs w:val="28"/>
        </w:rPr>
        <w:t xml:space="preserve">    </w:t>
      </w:r>
    </w:p>
    <w:p w:rsidR="00CE388E" w:rsidRPr="00711A39" w:rsidRDefault="00CE388E" w:rsidP="004D7C5A">
      <w:pPr>
        <w:jc w:val="both"/>
        <w:rPr>
          <w:sz w:val="28"/>
          <w:szCs w:val="28"/>
        </w:rPr>
      </w:pPr>
      <w:r>
        <w:rPr>
          <w:sz w:val="28"/>
          <w:szCs w:val="28"/>
        </w:rPr>
        <w:t xml:space="preserve">     На основании Федерального закона №273-ФЗ от 25.12.2008 г. «О противодействии коррупции» в целях совершенствования правовых актов учреждения</w:t>
      </w:r>
    </w:p>
    <w:p w:rsidR="00CE388E" w:rsidRPr="004D7C5A" w:rsidRDefault="00CE388E" w:rsidP="004D7C5A">
      <w:pPr>
        <w:rPr>
          <w:sz w:val="28"/>
          <w:szCs w:val="28"/>
        </w:rPr>
      </w:pPr>
      <w:r>
        <w:tab/>
      </w:r>
      <w:proofErr w:type="gramStart"/>
      <w:r w:rsidRPr="004D7C5A">
        <w:rPr>
          <w:sz w:val="28"/>
          <w:szCs w:val="28"/>
        </w:rPr>
        <w:t>п</w:t>
      </w:r>
      <w:proofErr w:type="gramEnd"/>
      <w:r w:rsidRPr="004D7C5A">
        <w:rPr>
          <w:sz w:val="28"/>
          <w:szCs w:val="28"/>
        </w:rPr>
        <w:t xml:space="preserve"> р и к а з ы в а ю:</w:t>
      </w:r>
    </w:p>
    <w:p w:rsidR="00CE388E" w:rsidRPr="004D7C5A" w:rsidRDefault="00CE388E" w:rsidP="004D7C5A">
      <w:pPr>
        <w:rPr>
          <w:sz w:val="28"/>
          <w:szCs w:val="28"/>
        </w:rPr>
      </w:pPr>
      <w:r w:rsidRPr="004D7C5A">
        <w:rPr>
          <w:sz w:val="28"/>
          <w:szCs w:val="28"/>
        </w:rPr>
        <w:t xml:space="preserve">          1. Создать комиссию по определению </w:t>
      </w:r>
      <w:proofErr w:type="spellStart"/>
      <w:r w:rsidRPr="004D7C5A">
        <w:rPr>
          <w:sz w:val="28"/>
          <w:szCs w:val="28"/>
        </w:rPr>
        <w:t>коррупциогенности</w:t>
      </w:r>
      <w:proofErr w:type="spellEnd"/>
      <w:r w:rsidRPr="004D7C5A">
        <w:rPr>
          <w:sz w:val="28"/>
          <w:szCs w:val="28"/>
        </w:rPr>
        <w:t xml:space="preserve"> локальных актов</w:t>
      </w:r>
      <w:r>
        <w:t xml:space="preserve"> в </w:t>
      </w:r>
      <w:r w:rsidRPr="004D7C5A">
        <w:rPr>
          <w:sz w:val="28"/>
          <w:szCs w:val="28"/>
        </w:rPr>
        <w:t xml:space="preserve">КГБУ </w:t>
      </w:r>
      <w:proofErr w:type="gramStart"/>
      <w:r w:rsidRPr="004D7C5A">
        <w:rPr>
          <w:sz w:val="28"/>
          <w:szCs w:val="28"/>
        </w:rPr>
        <w:t>ДР</w:t>
      </w:r>
      <w:proofErr w:type="gramEnd"/>
      <w:r w:rsidRPr="004D7C5A">
        <w:rPr>
          <w:sz w:val="28"/>
          <w:szCs w:val="28"/>
        </w:rPr>
        <w:t xml:space="preserve"> «СДЮШОР по тхэквондо «Олимпийские надежды» (далее </w:t>
      </w:r>
      <w:r>
        <w:rPr>
          <w:sz w:val="28"/>
          <w:szCs w:val="28"/>
        </w:rPr>
        <w:t>-</w:t>
      </w:r>
      <w:r w:rsidRPr="004D7C5A">
        <w:rPr>
          <w:sz w:val="28"/>
          <w:szCs w:val="28"/>
        </w:rPr>
        <w:t>Учреждение)</w:t>
      </w:r>
      <w:r>
        <w:rPr>
          <w:sz w:val="28"/>
          <w:szCs w:val="28"/>
        </w:rPr>
        <w:t xml:space="preserve"> </w:t>
      </w:r>
      <w:r w:rsidRPr="004D7C5A">
        <w:rPr>
          <w:sz w:val="28"/>
          <w:szCs w:val="28"/>
        </w:rPr>
        <w:t>в составе:</w:t>
      </w:r>
    </w:p>
    <w:p w:rsidR="00CE388E" w:rsidRPr="00724BC3" w:rsidRDefault="00CE388E" w:rsidP="00317D42">
      <w:pPr>
        <w:rPr>
          <w:sz w:val="28"/>
          <w:szCs w:val="28"/>
        </w:rPr>
      </w:pPr>
      <w:r w:rsidRPr="00724BC3">
        <w:rPr>
          <w:sz w:val="28"/>
          <w:szCs w:val="28"/>
        </w:rPr>
        <w:t>Председатель комиссии:</w:t>
      </w:r>
      <w:r w:rsidRPr="00724BC3">
        <w:rPr>
          <w:sz w:val="28"/>
          <w:szCs w:val="28"/>
        </w:rPr>
        <w:tab/>
      </w:r>
      <w:r w:rsidRPr="00724BC3">
        <w:rPr>
          <w:sz w:val="28"/>
          <w:szCs w:val="28"/>
        </w:rPr>
        <w:tab/>
      </w:r>
      <w:r w:rsidRPr="00724BC3">
        <w:rPr>
          <w:sz w:val="28"/>
          <w:szCs w:val="28"/>
        </w:rPr>
        <w:tab/>
        <w:t>Уфимцев В.Ю. - директор СДЮШОР</w:t>
      </w:r>
    </w:p>
    <w:p w:rsidR="00CE388E" w:rsidRPr="00317D42" w:rsidRDefault="00CE388E" w:rsidP="00317D42">
      <w:pPr>
        <w:rPr>
          <w:sz w:val="10"/>
          <w:szCs w:val="10"/>
        </w:rPr>
      </w:pPr>
    </w:p>
    <w:p w:rsidR="00CE388E" w:rsidRPr="00724BC3" w:rsidRDefault="00CE388E" w:rsidP="00317D42">
      <w:pPr>
        <w:rPr>
          <w:sz w:val="28"/>
          <w:szCs w:val="28"/>
        </w:rPr>
      </w:pPr>
      <w:r w:rsidRPr="00724BC3">
        <w:rPr>
          <w:sz w:val="28"/>
          <w:szCs w:val="28"/>
        </w:rPr>
        <w:t>Члены комиссии:</w:t>
      </w:r>
      <w:r w:rsidRPr="00724BC3">
        <w:rPr>
          <w:sz w:val="28"/>
          <w:szCs w:val="28"/>
        </w:rPr>
        <w:tab/>
      </w:r>
      <w:r>
        <w:rPr>
          <w:sz w:val="28"/>
          <w:szCs w:val="28"/>
        </w:rPr>
        <w:t xml:space="preserve">            </w:t>
      </w:r>
      <w:r w:rsidRPr="00724BC3">
        <w:rPr>
          <w:sz w:val="28"/>
          <w:szCs w:val="28"/>
        </w:rPr>
        <w:tab/>
      </w:r>
      <w:r w:rsidRPr="00724BC3">
        <w:rPr>
          <w:sz w:val="28"/>
          <w:szCs w:val="28"/>
        </w:rPr>
        <w:tab/>
      </w:r>
      <w:r w:rsidRPr="00724BC3">
        <w:rPr>
          <w:sz w:val="28"/>
          <w:szCs w:val="28"/>
        </w:rPr>
        <w:tab/>
        <w:t xml:space="preserve">Слуянова Н.Н.- заместитель директора                                                                                                                              </w:t>
      </w:r>
    </w:p>
    <w:p w:rsidR="00CE388E" w:rsidRPr="00724BC3" w:rsidRDefault="00CE388E" w:rsidP="00317D42">
      <w:pPr>
        <w:rPr>
          <w:sz w:val="28"/>
          <w:szCs w:val="28"/>
        </w:rPr>
      </w:pPr>
      <w:r w:rsidRPr="00724BC3">
        <w:rPr>
          <w:sz w:val="28"/>
          <w:szCs w:val="28"/>
        </w:rPr>
        <w:t xml:space="preserve">                                                                       </w:t>
      </w:r>
      <w:r>
        <w:rPr>
          <w:sz w:val="28"/>
          <w:szCs w:val="28"/>
        </w:rPr>
        <w:t>Вороткова Е.В.</w:t>
      </w:r>
      <w:r w:rsidRPr="00724BC3">
        <w:rPr>
          <w:sz w:val="28"/>
          <w:szCs w:val="28"/>
        </w:rPr>
        <w:t xml:space="preserve"> – </w:t>
      </w:r>
      <w:r>
        <w:rPr>
          <w:sz w:val="28"/>
          <w:szCs w:val="28"/>
        </w:rPr>
        <w:t>главный бухгалтер</w:t>
      </w:r>
    </w:p>
    <w:p w:rsidR="00CE388E" w:rsidRDefault="00CE388E" w:rsidP="00711A39">
      <w:pPr>
        <w:ind w:firstLine="708"/>
        <w:jc w:val="both"/>
        <w:rPr>
          <w:sz w:val="28"/>
          <w:szCs w:val="28"/>
        </w:rPr>
      </w:pPr>
      <w:r>
        <w:rPr>
          <w:sz w:val="28"/>
          <w:szCs w:val="28"/>
        </w:rPr>
        <w:t>2. Утвердить Порядок проведение антикоррупционной экспертизы локальных правовых актов и проектов Учреждения (приложение №1)</w:t>
      </w:r>
    </w:p>
    <w:p w:rsidR="00CE388E" w:rsidRDefault="00CE388E" w:rsidP="0006644F">
      <w:pPr>
        <w:ind w:firstLine="708"/>
        <w:jc w:val="both"/>
        <w:rPr>
          <w:sz w:val="28"/>
          <w:szCs w:val="28"/>
        </w:rPr>
      </w:pPr>
      <w:r>
        <w:rPr>
          <w:sz w:val="28"/>
          <w:szCs w:val="28"/>
        </w:rPr>
        <w:t>3. Утвердить Методику проведения  антикоррупционной экспертизы локальных правовых актов и проектов Учреждения (приложение №2)</w:t>
      </w:r>
    </w:p>
    <w:p w:rsidR="00CE388E" w:rsidRDefault="00CE388E" w:rsidP="0006644F">
      <w:pPr>
        <w:ind w:firstLine="708"/>
        <w:jc w:val="both"/>
        <w:rPr>
          <w:sz w:val="28"/>
          <w:szCs w:val="28"/>
        </w:rPr>
      </w:pPr>
      <w:r>
        <w:rPr>
          <w:sz w:val="28"/>
          <w:szCs w:val="28"/>
        </w:rPr>
        <w:t>4. Утвердить Примерный план работы противодействию коррупции 2015-2017 годы (приложение №3)</w:t>
      </w:r>
    </w:p>
    <w:p w:rsidR="00CE388E" w:rsidRDefault="00CE388E" w:rsidP="00711A39">
      <w:pPr>
        <w:ind w:firstLine="708"/>
        <w:jc w:val="both"/>
        <w:rPr>
          <w:sz w:val="28"/>
          <w:szCs w:val="28"/>
        </w:rPr>
      </w:pPr>
      <w:r>
        <w:rPr>
          <w:sz w:val="28"/>
          <w:szCs w:val="28"/>
        </w:rPr>
        <w:t xml:space="preserve">5. Комиссии ежегодно </w:t>
      </w:r>
      <w:proofErr w:type="gramStart"/>
      <w:r>
        <w:rPr>
          <w:sz w:val="28"/>
          <w:szCs w:val="28"/>
        </w:rPr>
        <w:t>предоставлять отчет</w:t>
      </w:r>
      <w:proofErr w:type="gramEnd"/>
      <w:r>
        <w:rPr>
          <w:sz w:val="28"/>
          <w:szCs w:val="28"/>
        </w:rPr>
        <w:t xml:space="preserve"> о проведенных мероприятиях.</w:t>
      </w:r>
    </w:p>
    <w:p w:rsidR="00CE388E" w:rsidRDefault="00CE388E" w:rsidP="00711A39">
      <w:pPr>
        <w:ind w:firstLine="708"/>
        <w:jc w:val="both"/>
        <w:rPr>
          <w:sz w:val="28"/>
          <w:szCs w:val="28"/>
        </w:rPr>
      </w:pPr>
      <w:r>
        <w:rPr>
          <w:sz w:val="28"/>
          <w:szCs w:val="28"/>
        </w:rPr>
        <w:t>6. Ознакомить ответственных лиц под роспись в трехдневный срок</w:t>
      </w:r>
    </w:p>
    <w:p w:rsidR="00CE388E" w:rsidRDefault="00CE388E" w:rsidP="00711A39">
      <w:pPr>
        <w:jc w:val="both"/>
        <w:rPr>
          <w:sz w:val="28"/>
          <w:szCs w:val="28"/>
        </w:rPr>
      </w:pPr>
      <w:r>
        <w:rPr>
          <w:sz w:val="28"/>
          <w:szCs w:val="28"/>
        </w:rPr>
        <w:tab/>
        <w:t xml:space="preserve">3. </w:t>
      </w:r>
      <w:proofErr w:type="gramStart"/>
      <w:r>
        <w:rPr>
          <w:sz w:val="28"/>
          <w:szCs w:val="28"/>
        </w:rPr>
        <w:t>Контроль за</w:t>
      </w:r>
      <w:proofErr w:type="gramEnd"/>
      <w:r>
        <w:rPr>
          <w:sz w:val="28"/>
          <w:szCs w:val="28"/>
        </w:rPr>
        <w:t xml:space="preserve"> исполнением оставляю за собой. </w:t>
      </w:r>
    </w:p>
    <w:p w:rsidR="00CE388E" w:rsidRDefault="00CE388E" w:rsidP="00D566B0">
      <w:pPr>
        <w:jc w:val="center"/>
        <w:rPr>
          <w:sz w:val="28"/>
          <w:szCs w:val="28"/>
        </w:rPr>
      </w:pPr>
    </w:p>
    <w:p w:rsidR="00CE388E" w:rsidRDefault="00CE388E" w:rsidP="00D566B0">
      <w:pPr>
        <w:rPr>
          <w:sz w:val="28"/>
          <w:szCs w:val="28"/>
        </w:rPr>
      </w:pPr>
    </w:p>
    <w:p w:rsidR="00CE388E" w:rsidRDefault="00CE388E" w:rsidP="009A6531">
      <w:pPr>
        <w:jc w:val="center"/>
        <w:rPr>
          <w:sz w:val="28"/>
          <w:szCs w:val="28"/>
        </w:rPr>
      </w:pPr>
      <w:r>
        <w:rPr>
          <w:sz w:val="28"/>
          <w:szCs w:val="28"/>
        </w:rPr>
        <w:t>Директор                                                                     __________ В.Ю. Уфимцев</w:t>
      </w:r>
    </w:p>
    <w:p w:rsidR="00CE388E" w:rsidRDefault="00CE388E" w:rsidP="009A6531">
      <w:pPr>
        <w:rPr>
          <w:sz w:val="28"/>
          <w:szCs w:val="28"/>
        </w:rPr>
      </w:pPr>
    </w:p>
    <w:p w:rsidR="00CE388E" w:rsidRDefault="00CE388E" w:rsidP="009A6531">
      <w:pPr>
        <w:rPr>
          <w:sz w:val="28"/>
          <w:szCs w:val="28"/>
        </w:rPr>
      </w:pPr>
      <w:r>
        <w:rPr>
          <w:sz w:val="28"/>
          <w:szCs w:val="28"/>
        </w:rPr>
        <w:t xml:space="preserve">При проведении антикоррупционной </w:t>
      </w:r>
      <w:proofErr w:type="gramStart"/>
      <w:r>
        <w:rPr>
          <w:sz w:val="28"/>
          <w:szCs w:val="28"/>
        </w:rPr>
        <w:t>экспертизы проекта приказа признаков коррупционности</w:t>
      </w:r>
      <w:proofErr w:type="gramEnd"/>
      <w:r>
        <w:rPr>
          <w:sz w:val="28"/>
          <w:szCs w:val="28"/>
        </w:rPr>
        <w:t xml:space="preserve"> (______________________)</w:t>
      </w:r>
    </w:p>
    <w:p w:rsidR="00CE388E" w:rsidRDefault="00CE388E" w:rsidP="009A6531">
      <w:r>
        <w:rPr>
          <w:sz w:val="28"/>
          <w:szCs w:val="28"/>
        </w:rPr>
        <w:t xml:space="preserve">                                             </w:t>
      </w:r>
      <w:proofErr w:type="gramStart"/>
      <w:r w:rsidRPr="004D7C5A">
        <w:t>выявлено</w:t>
      </w:r>
      <w:proofErr w:type="gramEnd"/>
      <w:r w:rsidRPr="004D7C5A">
        <w:t>/не выявлено</w:t>
      </w:r>
    </w:p>
    <w:p w:rsidR="00CE388E" w:rsidRPr="004D7C5A" w:rsidRDefault="00CE388E" w:rsidP="009A6531">
      <w:r w:rsidRPr="004D7C5A">
        <w:rPr>
          <w:sz w:val="28"/>
          <w:szCs w:val="28"/>
        </w:rPr>
        <w:t xml:space="preserve">Председатель </w:t>
      </w:r>
      <w:r>
        <w:rPr>
          <w:sz w:val="28"/>
          <w:szCs w:val="28"/>
        </w:rPr>
        <w:t xml:space="preserve">антикоррупционной экспертизы            __________ В.Ю. Уфимцев   </w:t>
      </w:r>
    </w:p>
    <w:p w:rsidR="00CE388E" w:rsidRDefault="00CE388E" w:rsidP="009A6531">
      <w:pPr>
        <w:rPr>
          <w:sz w:val="28"/>
          <w:szCs w:val="28"/>
        </w:rPr>
      </w:pPr>
    </w:p>
    <w:p w:rsidR="00CE388E" w:rsidRDefault="00CE388E" w:rsidP="009A6531">
      <w:pPr>
        <w:rPr>
          <w:sz w:val="28"/>
          <w:szCs w:val="28"/>
        </w:rPr>
      </w:pPr>
      <w:r>
        <w:rPr>
          <w:sz w:val="28"/>
          <w:szCs w:val="28"/>
        </w:rPr>
        <w:t xml:space="preserve">С приказом </w:t>
      </w:r>
      <w:proofErr w:type="gramStart"/>
      <w:r>
        <w:rPr>
          <w:sz w:val="28"/>
          <w:szCs w:val="28"/>
        </w:rPr>
        <w:t>ознакомлены</w:t>
      </w:r>
      <w:proofErr w:type="gramEnd"/>
      <w:r>
        <w:rPr>
          <w:sz w:val="28"/>
          <w:szCs w:val="28"/>
        </w:rPr>
        <w:t>:</w:t>
      </w:r>
    </w:p>
    <w:p w:rsidR="00CE388E" w:rsidRDefault="00CE388E" w:rsidP="009A6531">
      <w:pPr>
        <w:rPr>
          <w:sz w:val="28"/>
          <w:szCs w:val="28"/>
        </w:rPr>
      </w:pPr>
    </w:p>
    <w:p w:rsidR="00CE388E" w:rsidRDefault="00CE388E" w:rsidP="009A6531">
      <w:pPr>
        <w:rPr>
          <w:sz w:val="28"/>
          <w:szCs w:val="28"/>
        </w:rPr>
      </w:pPr>
    </w:p>
    <w:p w:rsidR="00CE388E" w:rsidRDefault="00CE388E" w:rsidP="004D7C5A">
      <w:pPr>
        <w:jc w:val="right"/>
        <w:rPr>
          <w:sz w:val="28"/>
          <w:szCs w:val="28"/>
        </w:rPr>
      </w:pPr>
      <w:r>
        <w:rPr>
          <w:sz w:val="28"/>
          <w:szCs w:val="28"/>
        </w:rPr>
        <w:lastRenderedPageBreak/>
        <w:t>Приложение №1</w:t>
      </w:r>
    </w:p>
    <w:p w:rsidR="00CE388E" w:rsidRDefault="00CE388E" w:rsidP="004D7C5A">
      <w:pPr>
        <w:jc w:val="right"/>
        <w:rPr>
          <w:sz w:val="28"/>
          <w:szCs w:val="28"/>
        </w:rPr>
      </w:pPr>
      <w:r>
        <w:rPr>
          <w:sz w:val="28"/>
          <w:szCs w:val="28"/>
        </w:rPr>
        <w:t>к приказу от «___» ____2015 г. №____</w:t>
      </w:r>
    </w:p>
    <w:p w:rsidR="00CE388E" w:rsidRDefault="00CE388E" w:rsidP="004D7C5A">
      <w:pPr>
        <w:jc w:val="center"/>
        <w:rPr>
          <w:sz w:val="28"/>
          <w:szCs w:val="28"/>
        </w:rPr>
      </w:pPr>
    </w:p>
    <w:p w:rsidR="00CE388E" w:rsidRPr="004D7C5A" w:rsidRDefault="00CE388E" w:rsidP="004D7C5A">
      <w:pPr>
        <w:jc w:val="center"/>
        <w:rPr>
          <w:b/>
          <w:bCs/>
          <w:sz w:val="28"/>
          <w:szCs w:val="28"/>
        </w:rPr>
      </w:pPr>
      <w:r w:rsidRPr="004D7C5A">
        <w:rPr>
          <w:b/>
          <w:bCs/>
          <w:sz w:val="28"/>
          <w:szCs w:val="28"/>
        </w:rPr>
        <w:t>ПОРЯДОК ПРОВЕДЕНИЯ АНТИКОРРУПЦИОННОЙ ЭКСПЕРТИЗЫ</w:t>
      </w:r>
    </w:p>
    <w:p w:rsidR="00CE388E" w:rsidRDefault="00CE388E" w:rsidP="004D7C5A">
      <w:pPr>
        <w:jc w:val="center"/>
        <w:rPr>
          <w:b/>
          <w:bCs/>
          <w:sz w:val="28"/>
          <w:szCs w:val="28"/>
        </w:rPr>
      </w:pPr>
      <w:r w:rsidRPr="004D7C5A">
        <w:rPr>
          <w:b/>
          <w:bCs/>
          <w:sz w:val="28"/>
          <w:szCs w:val="28"/>
        </w:rPr>
        <w:t>локальных правовых актов и проектов локальных правовых актов</w:t>
      </w:r>
    </w:p>
    <w:p w:rsidR="00CE388E" w:rsidRDefault="00CE388E" w:rsidP="004D7C5A">
      <w:pPr>
        <w:jc w:val="center"/>
        <w:rPr>
          <w:b/>
          <w:bCs/>
          <w:sz w:val="28"/>
          <w:szCs w:val="28"/>
        </w:rPr>
      </w:pPr>
    </w:p>
    <w:p w:rsidR="00CE388E" w:rsidRPr="004D7C5A" w:rsidRDefault="00CE388E" w:rsidP="004D7C5A">
      <w:pPr>
        <w:ind w:left="360"/>
        <w:rPr>
          <w:b/>
          <w:bCs/>
          <w:sz w:val="28"/>
          <w:szCs w:val="28"/>
        </w:rPr>
      </w:pPr>
      <w:r>
        <w:rPr>
          <w:b/>
          <w:bCs/>
          <w:sz w:val="28"/>
          <w:szCs w:val="28"/>
          <w:lang w:val="en-US"/>
        </w:rPr>
        <w:t>I</w:t>
      </w:r>
      <w:r>
        <w:rPr>
          <w:b/>
          <w:bCs/>
          <w:sz w:val="28"/>
          <w:szCs w:val="28"/>
        </w:rPr>
        <w:t xml:space="preserve">. </w:t>
      </w:r>
      <w:r w:rsidRPr="004D7C5A">
        <w:rPr>
          <w:b/>
          <w:bCs/>
          <w:sz w:val="28"/>
          <w:szCs w:val="28"/>
        </w:rPr>
        <w:t>Общие положения</w:t>
      </w:r>
    </w:p>
    <w:p w:rsidR="00CE388E" w:rsidRPr="004D7C5A" w:rsidRDefault="00CE388E" w:rsidP="004D7C5A">
      <w:pPr>
        <w:ind w:left="360"/>
        <w:rPr>
          <w:sz w:val="28"/>
          <w:szCs w:val="28"/>
        </w:rPr>
      </w:pPr>
    </w:p>
    <w:p w:rsidR="00CE388E" w:rsidRDefault="00CE388E" w:rsidP="000F6244">
      <w:pPr>
        <w:numPr>
          <w:ilvl w:val="0"/>
          <w:numId w:val="4"/>
        </w:numPr>
        <w:tabs>
          <w:tab w:val="clear" w:pos="720"/>
          <w:tab w:val="num" w:pos="0"/>
        </w:tabs>
        <w:ind w:left="0" w:firstLine="360"/>
        <w:jc w:val="both"/>
        <w:rPr>
          <w:sz w:val="28"/>
          <w:szCs w:val="28"/>
        </w:rPr>
      </w:pPr>
      <w:r>
        <w:rPr>
          <w:sz w:val="28"/>
          <w:szCs w:val="28"/>
        </w:rPr>
        <w:t xml:space="preserve">Антикоррупционная экспертиза локальных правовых </w:t>
      </w:r>
      <w:r w:rsidRPr="004D7C5A">
        <w:rPr>
          <w:sz w:val="28"/>
          <w:szCs w:val="28"/>
        </w:rPr>
        <w:t>актов и проектов локальных правовых актов</w:t>
      </w:r>
      <w:r>
        <w:rPr>
          <w:sz w:val="28"/>
          <w:szCs w:val="28"/>
        </w:rPr>
        <w:t xml:space="preserve"> Учреждения проводится в соответствии с настоящим Порядком и согласно методике, определенной Правительством Российской Федерации от 26.02.2010 г. №96.</w:t>
      </w:r>
    </w:p>
    <w:p w:rsidR="00CE388E" w:rsidRDefault="00CE388E" w:rsidP="000F6244">
      <w:pPr>
        <w:numPr>
          <w:ilvl w:val="0"/>
          <w:numId w:val="4"/>
        </w:numPr>
        <w:tabs>
          <w:tab w:val="clear" w:pos="720"/>
          <w:tab w:val="num" w:pos="0"/>
        </w:tabs>
        <w:ind w:left="0" w:firstLine="360"/>
        <w:jc w:val="both"/>
        <w:rPr>
          <w:sz w:val="28"/>
          <w:szCs w:val="28"/>
        </w:rPr>
      </w:pPr>
      <w:r>
        <w:rPr>
          <w:sz w:val="28"/>
          <w:szCs w:val="28"/>
        </w:rPr>
        <w:t xml:space="preserve">Антикоррупционную экспертизу локальных правовых </w:t>
      </w:r>
      <w:r w:rsidRPr="004D7C5A">
        <w:rPr>
          <w:sz w:val="28"/>
          <w:szCs w:val="28"/>
        </w:rPr>
        <w:t>актов и проектов локальных правовых актов</w:t>
      </w:r>
      <w:r>
        <w:rPr>
          <w:sz w:val="28"/>
          <w:szCs w:val="28"/>
        </w:rPr>
        <w:t xml:space="preserve"> в соответствии с настоящим Порядком проводит Комиссия Учреждения по проведению антикоррупционной экспертизе локальных правовых </w:t>
      </w:r>
      <w:r w:rsidRPr="004D7C5A">
        <w:rPr>
          <w:sz w:val="28"/>
          <w:szCs w:val="28"/>
        </w:rPr>
        <w:t>актов и проектов локальных правовых актов</w:t>
      </w:r>
      <w:r>
        <w:rPr>
          <w:sz w:val="28"/>
          <w:szCs w:val="28"/>
        </w:rPr>
        <w:t xml:space="preserve"> (далее – Комиссия).</w:t>
      </w:r>
    </w:p>
    <w:p w:rsidR="00CE388E" w:rsidRDefault="00CE388E" w:rsidP="000F6244">
      <w:pPr>
        <w:numPr>
          <w:ilvl w:val="0"/>
          <w:numId w:val="4"/>
        </w:numPr>
        <w:tabs>
          <w:tab w:val="clear" w:pos="720"/>
          <w:tab w:val="num" w:pos="0"/>
        </w:tabs>
        <w:ind w:left="0" w:firstLine="360"/>
        <w:jc w:val="both"/>
        <w:rPr>
          <w:sz w:val="28"/>
          <w:szCs w:val="28"/>
        </w:rPr>
      </w:pPr>
      <w:r>
        <w:rPr>
          <w:sz w:val="28"/>
          <w:szCs w:val="28"/>
        </w:rPr>
        <w:t>Предметом антикоррупционной экспертизы являются локальные правовые акты и их проекты, а также иная документация, предусмотренная в настоящем пункте:</w:t>
      </w:r>
    </w:p>
    <w:p w:rsidR="00CE388E" w:rsidRDefault="00CE388E" w:rsidP="000F6244">
      <w:pPr>
        <w:numPr>
          <w:ilvl w:val="1"/>
          <w:numId w:val="4"/>
        </w:numPr>
        <w:jc w:val="both"/>
        <w:rPr>
          <w:sz w:val="28"/>
          <w:szCs w:val="28"/>
        </w:rPr>
      </w:pPr>
      <w:r>
        <w:rPr>
          <w:sz w:val="28"/>
          <w:szCs w:val="28"/>
        </w:rPr>
        <w:t>Приказы, распоряжения директора Учреждения:</w:t>
      </w:r>
    </w:p>
    <w:p w:rsidR="00CE388E" w:rsidRDefault="00CE388E" w:rsidP="000F6244">
      <w:pPr>
        <w:jc w:val="both"/>
        <w:rPr>
          <w:sz w:val="28"/>
          <w:szCs w:val="28"/>
        </w:rPr>
      </w:pPr>
      <w:r>
        <w:rPr>
          <w:sz w:val="28"/>
          <w:szCs w:val="28"/>
        </w:rPr>
        <w:t>3.1.1.Затрагивающие права и свободы человека и гражданина;</w:t>
      </w:r>
    </w:p>
    <w:p w:rsidR="00CE388E" w:rsidRDefault="00CE388E" w:rsidP="000F6244">
      <w:pPr>
        <w:jc w:val="both"/>
        <w:rPr>
          <w:sz w:val="28"/>
          <w:szCs w:val="28"/>
        </w:rPr>
      </w:pPr>
      <w:proofErr w:type="gramStart"/>
      <w:r>
        <w:rPr>
          <w:sz w:val="28"/>
          <w:szCs w:val="28"/>
        </w:rPr>
        <w:t>3.1.2.Связанные с распределением бюджетных средств, предоставлением финансовой поддержки, списанием финансовых и материальных средств;</w:t>
      </w:r>
      <w:proofErr w:type="gramEnd"/>
    </w:p>
    <w:p w:rsidR="00CE388E" w:rsidRDefault="00CE388E" w:rsidP="000F6244">
      <w:pPr>
        <w:jc w:val="both"/>
        <w:rPr>
          <w:sz w:val="28"/>
          <w:szCs w:val="28"/>
        </w:rPr>
      </w:pPr>
      <w:r>
        <w:rPr>
          <w:sz w:val="28"/>
          <w:szCs w:val="28"/>
        </w:rPr>
        <w:t>3.1.3.связанные с управлением (распоряжением) собственностью Учреждения.</w:t>
      </w:r>
    </w:p>
    <w:p w:rsidR="00CE388E" w:rsidRDefault="00CE388E" w:rsidP="000F6244">
      <w:pPr>
        <w:jc w:val="both"/>
        <w:rPr>
          <w:sz w:val="28"/>
          <w:szCs w:val="28"/>
        </w:rPr>
      </w:pPr>
      <w:r>
        <w:rPr>
          <w:sz w:val="28"/>
          <w:szCs w:val="28"/>
        </w:rPr>
        <w:t>3.2. Документация, связанная с реализацией государственного заказа (конкурсы и аукционы, запросы котировок на поставку товаров, выполнение работ и оказание услуг).</w:t>
      </w:r>
    </w:p>
    <w:p w:rsidR="00CE388E" w:rsidRDefault="00CE388E" w:rsidP="005669C2">
      <w:pPr>
        <w:ind w:firstLine="708"/>
        <w:jc w:val="both"/>
        <w:rPr>
          <w:sz w:val="28"/>
          <w:szCs w:val="28"/>
        </w:rPr>
      </w:pPr>
      <w:r>
        <w:rPr>
          <w:sz w:val="28"/>
          <w:szCs w:val="28"/>
        </w:rPr>
        <w:t>4. Антикоррупционная экспертиза не проводится в отношении отмененных или утративших силу локальных правовых актов.</w:t>
      </w:r>
    </w:p>
    <w:p w:rsidR="00CE388E" w:rsidRPr="004D7C5A" w:rsidRDefault="00CE388E" w:rsidP="005669C2">
      <w:pPr>
        <w:ind w:firstLine="708"/>
        <w:jc w:val="both"/>
        <w:rPr>
          <w:sz w:val="28"/>
          <w:szCs w:val="28"/>
        </w:rPr>
      </w:pPr>
      <w:r>
        <w:rPr>
          <w:sz w:val="28"/>
          <w:szCs w:val="28"/>
        </w:rPr>
        <w:t xml:space="preserve">5. Институты гражданского общества и граждане могут в порядке, предусмотренном нормативными правовыми актами РФ, за счет собственных средств, проводить независимую антикоррупционную экспертизу локальных правовых актов и их проектов. </w:t>
      </w:r>
    </w:p>
    <w:p w:rsidR="00CE388E" w:rsidRDefault="00CE388E" w:rsidP="005669C2">
      <w:pPr>
        <w:ind w:firstLine="708"/>
        <w:rPr>
          <w:sz w:val="28"/>
          <w:szCs w:val="28"/>
        </w:rPr>
      </w:pPr>
      <w:r>
        <w:rPr>
          <w:sz w:val="28"/>
          <w:szCs w:val="28"/>
        </w:rPr>
        <w:t>6. В отношении локальных правовых актов и их проектов,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CE388E" w:rsidRDefault="00CE388E" w:rsidP="009A6531">
      <w:pPr>
        <w:rPr>
          <w:sz w:val="28"/>
          <w:szCs w:val="28"/>
        </w:rPr>
      </w:pPr>
    </w:p>
    <w:p w:rsidR="00CE388E" w:rsidRPr="00904D01" w:rsidRDefault="00CE388E" w:rsidP="009A6531">
      <w:pPr>
        <w:rPr>
          <w:b/>
          <w:bCs/>
          <w:sz w:val="28"/>
          <w:szCs w:val="28"/>
        </w:rPr>
      </w:pPr>
      <w:r w:rsidRPr="00904D01">
        <w:rPr>
          <w:b/>
          <w:bCs/>
          <w:sz w:val="28"/>
          <w:szCs w:val="28"/>
          <w:lang w:val="en-US"/>
        </w:rPr>
        <w:t>II</w:t>
      </w:r>
      <w:r w:rsidRPr="00904D01">
        <w:rPr>
          <w:b/>
          <w:bCs/>
          <w:sz w:val="28"/>
          <w:szCs w:val="28"/>
        </w:rPr>
        <w:t>. Антикоррупционная экспертиза</w:t>
      </w:r>
    </w:p>
    <w:p w:rsidR="00CE388E" w:rsidRDefault="00CE388E" w:rsidP="0023367D">
      <w:pPr>
        <w:ind w:firstLine="708"/>
        <w:rPr>
          <w:sz w:val="28"/>
          <w:szCs w:val="28"/>
        </w:rPr>
      </w:pPr>
      <w:r>
        <w:rPr>
          <w:sz w:val="28"/>
          <w:szCs w:val="28"/>
        </w:rPr>
        <w:t>1. Непосредственные исполнители при разработке проектов локальных актов Учреждения обеспечивают:</w:t>
      </w:r>
    </w:p>
    <w:p w:rsidR="00CE388E" w:rsidRDefault="00CE388E" w:rsidP="009A6531">
      <w:pPr>
        <w:rPr>
          <w:sz w:val="28"/>
          <w:szCs w:val="28"/>
        </w:rPr>
      </w:pPr>
      <w:r>
        <w:rPr>
          <w:sz w:val="28"/>
          <w:szCs w:val="28"/>
        </w:rPr>
        <w:t>1.1. проведение антикоррупционной экспертизы в соответствии с настоящим Порядком;</w:t>
      </w:r>
    </w:p>
    <w:p w:rsidR="00CE388E" w:rsidRDefault="00CE388E" w:rsidP="009A6531">
      <w:pPr>
        <w:rPr>
          <w:sz w:val="28"/>
          <w:szCs w:val="28"/>
        </w:rPr>
      </w:pPr>
      <w:r>
        <w:rPr>
          <w:sz w:val="28"/>
          <w:szCs w:val="28"/>
        </w:rPr>
        <w:t>1.2.устранение выявленных коррупционных факторов.</w:t>
      </w:r>
    </w:p>
    <w:p w:rsidR="00CE388E" w:rsidRDefault="00CE388E" w:rsidP="0023367D">
      <w:pPr>
        <w:ind w:firstLine="708"/>
        <w:rPr>
          <w:sz w:val="28"/>
          <w:szCs w:val="28"/>
        </w:rPr>
      </w:pPr>
      <w:r>
        <w:rPr>
          <w:sz w:val="28"/>
          <w:szCs w:val="28"/>
        </w:rPr>
        <w:t xml:space="preserve">2. В случае выявления Комиссией в проекте локального правового акта </w:t>
      </w:r>
      <w:proofErr w:type="spellStart"/>
      <w:r>
        <w:rPr>
          <w:sz w:val="28"/>
          <w:szCs w:val="28"/>
        </w:rPr>
        <w:t>коррупциогенных</w:t>
      </w:r>
      <w:proofErr w:type="spellEnd"/>
      <w:r>
        <w:rPr>
          <w:sz w:val="28"/>
          <w:szCs w:val="28"/>
        </w:rPr>
        <w:t xml:space="preserve"> (коррупционных) факторов, проект возвращается исполнителям в устном порядке для устранения выявленных коррупционных факторов.</w:t>
      </w:r>
    </w:p>
    <w:p w:rsidR="00CE388E" w:rsidRDefault="00CE388E" w:rsidP="009A6531">
      <w:pPr>
        <w:rPr>
          <w:sz w:val="28"/>
          <w:szCs w:val="28"/>
        </w:rPr>
      </w:pPr>
      <w:r>
        <w:rPr>
          <w:sz w:val="28"/>
          <w:szCs w:val="28"/>
        </w:rPr>
        <w:lastRenderedPageBreak/>
        <w:t>Исполнитель, исполняющий подготовку локального правового акта Учреждения в течени</w:t>
      </w:r>
      <w:proofErr w:type="gramStart"/>
      <w:r>
        <w:rPr>
          <w:sz w:val="28"/>
          <w:szCs w:val="28"/>
        </w:rPr>
        <w:t>и</w:t>
      </w:r>
      <w:proofErr w:type="gramEnd"/>
      <w:r>
        <w:rPr>
          <w:sz w:val="28"/>
          <w:szCs w:val="28"/>
        </w:rPr>
        <w:t xml:space="preserve"> 2-х рабочих дней приводит акт в соответствие с действующим законодательством, либо отменяет, о чём информирует директора Учреждения.</w:t>
      </w:r>
    </w:p>
    <w:p w:rsidR="00CE388E" w:rsidRDefault="00CE388E" w:rsidP="0023367D">
      <w:pPr>
        <w:ind w:firstLine="708"/>
        <w:rPr>
          <w:sz w:val="28"/>
          <w:szCs w:val="28"/>
        </w:rPr>
      </w:pPr>
      <w:r>
        <w:rPr>
          <w:sz w:val="28"/>
          <w:szCs w:val="28"/>
        </w:rPr>
        <w:t>3.</w:t>
      </w:r>
      <w:r w:rsidRPr="0023367D">
        <w:rPr>
          <w:b/>
          <w:bCs/>
          <w:sz w:val="28"/>
          <w:szCs w:val="28"/>
        </w:rPr>
        <w:t xml:space="preserve"> </w:t>
      </w:r>
      <w:r w:rsidRPr="0023367D">
        <w:rPr>
          <w:sz w:val="28"/>
          <w:szCs w:val="28"/>
        </w:rPr>
        <w:t>Антикоррупционная экспертиза</w:t>
      </w:r>
      <w:r>
        <w:rPr>
          <w:sz w:val="28"/>
          <w:szCs w:val="28"/>
        </w:rPr>
        <w:t xml:space="preserve"> проводится в течени</w:t>
      </w:r>
      <w:proofErr w:type="gramStart"/>
      <w:r>
        <w:rPr>
          <w:sz w:val="28"/>
          <w:szCs w:val="28"/>
        </w:rPr>
        <w:t>и</w:t>
      </w:r>
      <w:proofErr w:type="gramEnd"/>
      <w:r>
        <w:rPr>
          <w:sz w:val="28"/>
          <w:szCs w:val="28"/>
        </w:rPr>
        <w:t xml:space="preserve"> пяти дней со дня поступления проекта в Комиссию.</w:t>
      </w:r>
    </w:p>
    <w:p w:rsidR="00CE388E" w:rsidRDefault="00CE388E" w:rsidP="0023367D">
      <w:pPr>
        <w:ind w:firstLine="708"/>
        <w:rPr>
          <w:sz w:val="28"/>
          <w:szCs w:val="28"/>
        </w:rPr>
      </w:pPr>
      <w:r>
        <w:rPr>
          <w:sz w:val="28"/>
          <w:szCs w:val="28"/>
        </w:rPr>
        <w:t>4. Комиссия осуществляет экспертизу локальных правовых актов и их проектов:</w:t>
      </w:r>
    </w:p>
    <w:p w:rsidR="00CE388E" w:rsidRDefault="00CE388E" w:rsidP="0023367D">
      <w:pPr>
        <w:ind w:firstLine="28"/>
        <w:rPr>
          <w:sz w:val="28"/>
          <w:szCs w:val="28"/>
        </w:rPr>
      </w:pPr>
      <w:r>
        <w:rPr>
          <w:sz w:val="28"/>
          <w:szCs w:val="28"/>
        </w:rPr>
        <w:t>4.1. по поручению директора</w:t>
      </w:r>
    </w:p>
    <w:p w:rsidR="00CE388E" w:rsidRDefault="00CE388E" w:rsidP="0023367D">
      <w:pPr>
        <w:ind w:firstLine="28"/>
        <w:rPr>
          <w:sz w:val="28"/>
          <w:szCs w:val="28"/>
        </w:rPr>
      </w:pPr>
      <w:r>
        <w:rPr>
          <w:sz w:val="28"/>
          <w:szCs w:val="28"/>
        </w:rPr>
        <w:t>4.2.по результатам рассмотрения обращений и предложений работников Учреждения, родителей обучающихся и представителей общественности города.</w:t>
      </w:r>
    </w:p>
    <w:p w:rsidR="00CE388E" w:rsidRDefault="00CE388E" w:rsidP="0023367D">
      <w:pPr>
        <w:ind w:firstLine="28"/>
        <w:rPr>
          <w:sz w:val="28"/>
          <w:szCs w:val="28"/>
        </w:rPr>
      </w:pPr>
    </w:p>
    <w:p w:rsidR="00CE388E" w:rsidRDefault="00CE388E" w:rsidP="00D65879">
      <w:pPr>
        <w:ind w:firstLine="28"/>
        <w:jc w:val="center"/>
        <w:rPr>
          <w:b/>
          <w:bCs/>
          <w:sz w:val="28"/>
          <w:szCs w:val="28"/>
        </w:rPr>
      </w:pPr>
      <w:r w:rsidRPr="00D65879">
        <w:rPr>
          <w:b/>
          <w:bCs/>
          <w:sz w:val="28"/>
          <w:szCs w:val="28"/>
          <w:lang w:val="en-US"/>
        </w:rPr>
        <w:t>III</w:t>
      </w:r>
      <w:r w:rsidRPr="00D65879">
        <w:rPr>
          <w:b/>
          <w:bCs/>
          <w:sz w:val="28"/>
          <w:szCs w:val="28"/>
        </w:rPr>
        <w:t xml:space="preserve">. Обеспечения доступа институтов гражданского общества, </w:t>
      </w:r>
    </w:p>
    <w:p w:rsidR="00CE388E" w:rsidRDefault="00CE388E" w:rsidP="00D65879">
      <w:pPr>
        <w:ind w:firstLine="28"/>
        <w:jc w:val="center"/>
        <w:rPr>
          <w:b/>
          <w:bCs/>
          <w:sz w:val="28"/>
          <w:szCs w:val="28"/>
        </w:rPr>
      </w:pPr>
      <w:r w:rsidRPr="00D65879">
        <w:rPr>
          <w:b/>
          <w:bCs/>
          <w:sz w:val="28"/>
          <w:szCs w:val="28"/>
        </w:rPr>
        <w:t xml:space="preserve">работников и </w:t>
      </w:r>
      <w:proofErr w:type="gramStart"/>
      <w:r w:rsidRPr="00D65879">
        <w:rPr>
          <w:b/>
          <w:bCs/>
          <w:sz w:val="28"/>
          <w:szCs w:val="28"/>
        </w:rPr>
        <w:t>родителей</w:t>
      </w:r>
      <w:proofErr w:type="gramEnd"/>
      <w:r w:rsidRPr="00D65879">
        <w:rPr>
          <w:b/>
          <w:bCs/>
          <w:sz w:val="28"/>
          <w:szCs w:val="28"/>
        </w:rPr>
        <w:t xml:space="preserve"> обучающихся к информации </w:t>
      </w:r>
    </w:p>
    <w:p w:rsidR="00CE388E" w:rsidRDefault="00CE388E" w:rsidP="00D65879">
      <w:pPr>
        <w:ind w:firstLine="28"/>
        <w:jc w:val="center"/>
        <w:rPr>
          <w:b/>
          <w:bCs/>
          <w:sz w:val="28"/>
          <w:szCs w:val="28"/>
        </w:rPr>
      </w:pPr>
      <w:r w:rsidRPr="00D65879">
        <w:rPr>
          <w:b/>
          <w:bCs/>
          <w:sz w:val="28"/>
          <w:szCs w:val="28"/>
        </w:rPr>
        <w:t>о правотворческой деятельности Учреждения.</w:t>
      </w:r>
    </w:p>
    <w:p w:rsidR="00CE388E" w:rsidRDefault="00CE388E" w:rsidP="00D65879">
      <w:pPr>
        <w:ind w:firstLine="28"/>
        <w:rPr>
          <w:b/>
          <w:bCs/>
          <w:sz w:val="28"/>
          <w:szCs w:val="28"/>
        </w:rPr>
      </w:pPr>
    </w:p>
    <w:p w:rsidR="00CE388E" w:rsidRDefault="00CE388E" w:rsidP="005669C2">
      <w:pPr>
        <w:ind w:firstLine="708"/>
        <w:rPr>
          <w:sz w:val="28"/>
          <w:szCs w:val="28"/>
        </w:rPr>
      </w:pPr>
      <w:r>
        <w:rPr>
          <w:sz w:val="28"/>
          <w:szCs w:val="28"/>
        </w:rPr>
        <w:t>1. В целях обеспечения реализации права институтов гражданского общества, организаций и граждан, предусмотренных федеральным законодательством по вопросам проведения независимой антикоррупционной экспертизы, тексты локальных правовых актов, касающиеся деятельности Учреждения, выполнение государственного заказа, предоставления образовательных услуг, направляются директору Учреждения для размещения на официальном сайте Учреждения в разделе «Противодействие коррупции».</w:t>
      </w:r>
    </w:p>
    <w:p w:rsidR="00CE388E" w:rsidRPr="00D65879" w:rsidRDefault="00CE388E" w:rsidP="005669C2">
      <w:pPr>
        <w:ind w:firstLine="708"/>
        <w:rPr>
          <w:sz w:val="28"/>
          <w:szCs w:val="28"/>
        </w:rPr>
      </w:pPr>
      <w:r>
        <w:rPr>
          <w:sz w:val="28"/>
          <w:szCs w:val="28"/>
        </w:rPr>
        <w:t>2. Директор Учреждения размещает направленные локальные правовые акты на официальном сайте.</w:t>
      </w: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9A6531">
      <w:pPr>
        <w:rPr>
          <w:sz w:val="28"/>
          <w:szCs w:val="28"/>
        </w:rPr>
      </w:pPr>
    </w:p>
    <w:p w:rsidR="00CE388E" w:rsidRDefault="00CE388E" w:rsidP="00175942">
      <w:pPr>
        <w:jc w:val="right"/>
        <w:rPr>
          <w:sz w:val="28"/>
          <w:szCs w:val="28"/>
        </w:rPr>
      </w:pPr>
      <w:r>
        <w:rPr>
          <w:sz w:val="28"/>
          <w:szCs w:val="28"/>
        </w:rPr>
        <w:lastRenderedPageBreak/>
        <w:t>Приложение №2</w:t>
      </w:r>
    </w:p>
    <w:p w:rsidR="00CE388E" w:rsidRDefault="00CE388E" w:rsidP="00175942">
      <w:pPr>
        <w:jc w:val="right"/>
        <w:rPr>
          <w:sz w:val="28"/>
          <w:szCs w:val="28"/>
        </w:rPr>
      </w:pPr>
      <w:r>
        <w:rPr>
          <w:sz w:val="28"/>
          <w:szCs w:val="28"/>
        </w:rPr>
        <w:t>к приказу от «___» ____2015 г. №____</w:t>
      </w:r>
    </w:p>
    <w:p w:rsidR="00CE388E" w:rsidRDefault="00CE388E" w:rsidP="009A6531">
      <w:pPr>
        <w:rPr>
          <w:sz w:val="28"/>
          <w:szCs w:val="28"/>
        </w:rPr>
      </w:pPr>
    </w:p>
    <w:p w:rsidR="00CE388E" w:rsidRDefault="00CE388E" w:rsidP="00175942">
      <w:pPr>
        <w:jc w:val="center"/>
        <w:rPr>
          <w:b/>
          <w:bCs/>
          <w:sz w:val="28"/>
          <w:szCs w:val="28"/>
        </w:rPr>
      </w:pPr>
      <w:r w:rsidRPr="00175942">
        <w:rPr>
          <w:b/>
          <w:bCs/>
          <w:sz w:val="28"/>
          <w:szCs w:val="28"/>
        </w:rPr>
        <w:t>МЕТОДИКА ПРОВЕДЕНИЯ АНТИКОРРУПЦИОННОЙ ЭКСПЕРТИЗЫ</w:t>
      </w:r>
    </w:p>
    <w:p w:rsidR="00CE388E" w:rsidRDefault="00CE388E" w:rsidP="00175942">
      <w:pPr>
        <w:jc w:val="center"/>
        <w:rPr>
          <w:b/>
          <w:bCs/>
          <w:sz w:val="28"/>
          <w:szCs w:val="28"/>
        </w:rPr>
      </w:pPr>
      <w:r>
        <w:rPr>
          <w:b/>
          <w:bCs/>
          <w:sz w:val="28"/>
          <w:szCs w:val="28"/>
        </w:rPr>
        <w:t>локальных правовых актов и их проектов</w:t>
      </w:r>
    </w:p>
    <w:p w:rsidR="00CE388E" w:rsidRDefault="00CE388E" w:rsidP="00175942">
      <w:pPr>
        <w:jc w:val="center"/>
        <w:rPr>
          <w:b/>
          <w:bCs/>
          <w:sz w:val="28"/>
          <w:szCs w:val="28"/>
        </w:rPr>
      </w:pPr>
      <w:r>
        <w:rPr>
          <w:b/>
          <w:bCs/>
          <w:sz w:val="28"/>
          <w:szCs w:val="28"/>
        </w:rPr>
        <w:t>КГБУ ДО «СДЮШОР по тхэквондо «Олимпийские надежды»</w:t>
      </w:r>
    </w:p>
    <w:p w:rsidR="00CE388E" w:rsidRDefault="00CE388E" w:rsidP="00175942">
      <w:pPr>
        <w:rPr>
          <w:b/>
          <w:bCs/>
          <w:sz w:val="28"/>
          <w:szCs w:val="28"/>
        </w:rPr>
      </w:pPr>
    </w:p>
    <w:p w:rsidR="00CE388E" w:rsidRPr="00175942" w:rsidRDefault="00CE388E" w:rsidP="00175942">
      <w:pPr>
        <w:rPr>
          <w:b/>
          <w:bCs/>
          <w:sz w:val="28"/>
          <w:szCs w:val="28"/>
        </w:rPr>
      </w:pPr>
      <w:r w:rsidRPr="00175942">
        <w:rPr>
          <w:b/>
          <w:bCs/>
          <w:sz w:val="28"/>
          <w:szCs w:val="28"/>
          <w:lang w:val="en-US"/>
        </w:rPr>
        <w:t>I</w:t>
      </w:r>
      <w:r w:rsidRPr="00175942">
        <w:rPr>
          <w:b/>
          <w:bCs/>
          <w:sz w:val="28"/>
          <w:szCs w:val="28"/>
        </w:rPr>
        <w:t>. Общие положения</w:t>
      </w:r>
    </w:p>
    <w:p w:rsidR="00CE388E" w:rsidRDefault="00CE388E" w:rsidP="00B94288">
      <w:pPr>
        <w:jc w:val="both"/>
        <w:rPr>
          <w:b/>
          <w:bCs/>
          <w:sz w:val="28"/>
          <w:szCs w:val="28"/>
        </w:rPr>
      </w:pPr>
    </w:p>
    <w:p w:rsidR="00CE388E" w:rsidRDefault="00CE388E" w:rsidP="00B94288">
      <w:pPr>
        <w:ind w:firstLine="708"/>
        <w:jc w:val="both"/>
        <w:rPr>
          <w:sz w:val="28"/>
          <w:szCs w:val="28"/>
        </w:rPr>
      </w:pPr>
      <w:r w:rsidRPr="00175942">
        <w:rPr>
          <w:sz w:val="28"/>
          <w:szCs w:val="28"/>
        </w:rPr>
        <w:t xml:space="preserve">1.  </w:t>
      </w:r>
      <w:r>
        <w:rPr>
          <w:sz w:val="28"/>
          <w:szCs w:val="28"/>
        </w:rPr>
        <w:t xml:space="preserve">Настоящая Методика применяется для проведения антикоррупционной экспертизы локальных правовых актов и проектов локальных правовых актов </w:t>
      </w:r>
      <w:r w:rsidRPr="00B94288">
        <w:rPr>
          <w:sz w:val="28"/>
          <w:szCs w:val="28"/>
        </w:rPr>
        <w:t>КГБУ ДО «СДЮШОР по тхэквондо «Олимпийские надежды</w:t>
      </w:r>
      <w:r>
        <w:rPr>
          <w:b/>
          <w:bCs/>
          <w:sz w:val="28"/>
          <w:szCs w:val="28"/>
        </w:rPr>
        <w:t xml:space="preserve">» </w:t>
      </w:r>
      <w:r w:rsidRPr="00B94288">
        <w:rPr>
          <w:sz w:val="28"/>
          <w:szCs w:val="28"/>
        </w:rPr>
        <w:t>(далее</w:t>
      </w:r>
      <w:r>
        <w:rPr>
          <w:sz w:val="28"/>
          <w:szCs w:val="28"/>
        </w:rPr>
        <w:t xml:space="preserve"> </w:t>
      </w:r>
      <w:r w:rsidRPr="00B94288">
        <w:rPr>
          <w:sz w:val="28"/>
          <w:szCs w:val="28"/>
        </w:rPr>
        <w:t>-</w:t>
      </w:r>
      <w:r>
        <w:rPr>
          <w:sz w:val="28"/>
          <w:szCs w:val="28"/>
        </w:rPr>
        <w:t xml:space="preserve"> </w:t>
      </w:r>
      <w:r w:rsidRPr="00B94288">
        <w:rPr>
          <w:sz w:val="28"/>
          <w:szCs w:val="28"/>
        </w:rPr>
        <w:t>Учреждение)</w:t>
      </w:r>
      <w:r>
        <w:rPr>
          <w:sz w:val="28"/>
          <w:szCs w:val="28"/>
        </w:rPr>
        <w:t xml:space="preserve"> в целях выявления в них </w:t>
      </w:r>
      <w:proofErr w:type="spellStart"/>
      <w:r>
        <w:rPr>
          <w:sz w:val="28"/>
          <w:szCs w:val="28"/>
        </w:rPr>
        <w:t>коррупциогенных</w:t>
      </w:r>
      <w:proofErr w:type="spellEnd"/>
      <w:r>
        <w:rPr>
          <w:sz w:val="28"/>
          <w:szCs w:val="28"/>
        </w:rPr>
        <w:t xml:space="preserve"> факторов и их последующего устранения.</w:t>
      </w:r>
    </w:p>
    <w:p w:rsidR="00CE388E" w:rsidRDefault="00CE388E" w:rsidP="00B94288">
      <w:pPr>
        <w:ind w:firstLine="708"/>
        <w:jc w:val="both"/>
        <w:rPr>
          <w:b/>
          <w:bCs/>
          <w:sz w:val="28"/>
          <w:szCs w:val="28"/>
        </w:rPr>
      </w:pPr>
      <w:r>
        <w:rPr>
          <w:sz w:val="28"/>
          <w:szCs w:val="28"/>
        </w:rPr>
        <w:t xml:space="preserve">2. </w:t>
      </w:r>
      <w:r w:rsidRPr="00EE16DE">
        <w:rPr>
          <w:b/>
          <w:bCs/>
          <w:sz w:val="28"/>
          <w:szCs w:val="28"/>
        </w:rPr>
        <w:t>Для целей настоящей Методики используются следующие понятия:</w:t>
      </w:r>
    </w:p>
    <w:p w:rsidR="00CE388E" w:rsidRDefault="00CE388E" w:rsidP="00EE16DE">
      <w:pPr>
        <w:jc w:val="both"/>
        <w:rPr>
          <w:sz w:val="28"/>
          <w:szCs w:val="28"/>
        </w:rPr>
      </w:pPr>
      <w:r>
        <w:rPr>
          <w:b/>
          <w:bCs/>
          <w:sz w:val="28"/>
          <w:szCs w:val="28"/>
        </w:rPr>
        <w:t xml:space="preserve">антикоррупционная экспертиза – </w:t>
      </w:r>
      <w:r w:rsidRPr="00EE16DE">
        <w:rPr>
          <w:sz w:val="28"/>
          <w:szCs w:val="28"/>
        </w:rPr>
        <w:t>деятельность экспертов, инициаторов</w:t>
      </w:r>
      <w:r>
        <w:rPr>
          <w:sz w:val="28"/>
          <w:szCs w:val="28"/>
        </w:rPr>
        <w:t xml:space="preserve"> локального правового акта (проекта), направленная на выявление в тексте локального правового акта (проекта) </w:t>
      </w:r>
      <w:proofErr w:type="spellStart"/>
      <w:r>
        <w:rPr>
          <w:sz w:val="28"/>
          <w:szCs w:val="28"/>
        </w:rPr>
        <w:t>коррупциогенных</w:t>
      </w:r>
      <w:proofErr w:type="spellEnd"/>
      <w:r>
        <w:rPr>
          <w:sz w:val="28"/>
          <w:szCs w:val="28"/>
        </w:rPr>
        <w:t xml:space="preserve"> факторов, оценку норм на предмет предотвращения появления </w:t>
      </w:r>
      <w:proofErr w:type="spellStart"/>
      <w:r>
        <w:rPr>
          <w:sz w:val="28"/>
          <w:szCs w:val="28"/>
        </w:rPr>
        <w:t>коррупциогенных</w:t>
      </w:r>
      <w:proofErr w:type="spellEnd"/>
      <w:r>
        <w:rPr>
          <w:sz w:val="28"/>
          <w:szCs w:val="28"/>
        </w:rPr>
        <w:t xml:space="preserve"> факторов;</w:t>
      </w:r>
    </w:p>
    <w:p w:rsidR="00CE388E" w:rsidRDefault="00CE388E" w:rsidP="00EE16DE">
      <w:pPr>
        <w:jc w:val="both"/>
        <w:rPr>
          <w:sz w:val="28"/>
          <w:szCs w:val="28"/>
        </w:rPr>
      </w:pPr>
      <w:r w:rsidRPr="00EE16DE">
        <w:rPr>
          <w:b/>
          <w:bCs/>
          <w:sz w:val="28"/>
          <w:szCs w:val="28"/>
        </w:rPr>
        <w:t>инициатор локального правового акта</w:t>
      </w:r>
      <w:r>
        <w:rPr>
          <w:sz w:val="28"/>
          <w:szCs w:val="28"/>
        </w:rPr>
        <w:t xml:space="preserve"> – администрация Учреждения в лице директора, осуществляющего согласование (визирование) локального правового акта (проекта) в установленном порядке;</w:t>
      </w:r>
    </w:p>
    <w:p w:rsidR="00CE388E" w:rsidRDefault="00CE388E" w:rsidP="00B462E1">
      <w:pPr>
        <w:jc w:val="both"/>
        <w:rPr>
          <w:sz w:val="28"/>
          <w:szCs w:val="28"/>
        </w:rPr>
      </w:pPr>
      <w:r w:rsidRPr="00EE16DE">
        <w:rPr>
          <w:b/>
          <w:bCs/>
          <w:sz w:val="28"/>
          <w:szCs w:val="28"/>
        </w:rPr>
        <w:t>исполнитель</w:t>
      </w:r>
      <w:r>
        <w:rPr>
          <w:sz w:val="28"/>
          <w:szCs w:val="28"/>
        </w:rPr>
        <w:t xml:space="preserve"> – работник Учреждения, которому инициатором локального правового акта поручена подготовка (разработка) проекта локального правового акта, его согласование, а также – действующего локального правового акта на предмет осуществления антикоррупционной экспертизы;</w:t>
      </w:r>
    </w:p>
    <w:p w:rsidR="00CE388E" w:rsidRDefault="00CE388E" w:rsidP="00B462E1">
      <w:pPr>
        <w:jc w:val="both"/>
        <w:rPr>
          <w:sz w:val="28"/>
          <w:szCs w:val="28"/>
        </w:rPr>
      </w:pPr>
      <w:r w:rsidRPr="00B462E1">
        <w:rPr>
          <w:b/>
          <w:bCs/>
          <w:sz w:val="28"/>
          <w:szCs w:val="28"/>
        </w:rPr>
        <w:t>эксперт</w:t>
      </w:r>
      <w:r>
        <w:rPr>
          <w:sz w:val="28"/>
          <w:szCs w:val="28"/>
        </w:rPr>
        <w:t xml:space="preserve"> – работник, которому поручено проведение антикоррупционной экспертизы;</w:t>
      </w:r>
    </w:p>
    <w:p w:rsidR="00CE388E" w:rsidRDefault="00CE388E" w:rsidP="00B462E1">
      <w:pPr>
        <w:jc w:val="both"/>
        <w:rPr>
          <w:sz w:val="28"/>
          <w:szCs w:val="28"/>
        </w:rPr>
      </w:pPr>
      <w:r w:rsidRPr="00B462E1">
        <w:rPr>
          <w:b/>
          <w:bCs/>
          <w:sz w:val="28"/>
          <w:szCs w:val="28"/>
        </w:rPr>
        <w:t>коррупционный фактор</w:t>
      </w:r>
      <w:r>
        <w:rPr>
          <w:sz w:val="28"/>
          <w:szCs w:val="28"/>
        </w:rPr>
        <w:t xml:space="preserve"> – положение правового акта, способствующее проявлению </w:t>
      </w:r>
      <w:proofErr w:type="spellStart"/>
      <w:r>
        <w:rPr>
          <w:sz w:val="28"/>
          <w:szCs w:val="28"/>
        </w:rPr>
        <w:t>коррупциогенности</w:t>
      </w:r>
      <w:proofErr w:type="spellEnd"/>
      <w:r>
        <w:rPr>
          <w:sz w:val="28"/>
          <w:szCs w:val="28"/>
        </w:rPr>
        <w:t xml:space="preserve">  норм, а также – нормативно-правовая конструкция, которая сама по себе или во взаимосвязи с иными нормативными положениями может создавать возможность коррупционных действий;</w:t>
      </w:r>
    </w:p>
    <w:p w:rsidR="00CE388E" w:rsidRDefault="00CE388E" w:rsidP="00B462E1">
      <w:pPr>
        <w:jc w:val="both"/>
        <w:rPr>
          <w:sz w:val="28"/>
          <w:szCs w:val="28"/>
        </w:rPr>
      </w:pPr>
      <w:r w:rsidRPr="00B462E1">
        <w:rPr>
          <w:b/>
          <w:bCs/>
          <w:sz w:val="28"/>
          <w:szCs w:val="28"/>
        </w:rPr>
        <w:t>коррупционность норм</w:t>
      </w:r>
      <w:r>
        <w:rPr>
          <w:sz w:val="28"/>
          <w:szCs w:val="28"/>
        </w:rPr>
        <w:t xml:space="preserve"> – наличие в локальном правовом акте (проекте) одного или нескольких </w:t>
      </w:r>
      <w:proofErr w:type="spellStart"/>
      <w:r>
        <w:rPr>
          <w:sz w:val="28"/>
          <w:szCs w:val="28"/>
        </w:rPr>
        <w:t>коррупциогенных</w:t>
      </w:r>
      <w:proofErr w:type="spellEnd"/>
      <w:r>
        <w:rPr>
          <w:sz w:val="28"/>
          <w:szCs w:val="28"/>
        </w:rPr>
        <w:t xml:space="preserve"> факторов.</w:t>
      </w:r>
    </w:p>
    <w:p w:rsidR="00CE388E" w:rsidRDefault="00CE388E" w:rsidP="00B462E1">
      <w:pPr>
        <w:jc w:val="both"/>
        <w:rPr>
          <w:sz w:val="28"/>
          <w:szCs w:val="28"/>
        </w:rPr>
      </w:pPr>
      <w:r>
        <w:rPr>
          <w:sz w:val="28"/>
          <w:szCs w:val="28"/>
        </w:rPr>
        <w:t xml:space="preserve">        3. По результатам антикоррупционной экспертизы локального правового акта, содержащий вывод о наличии либо об отсутствии </w:t>
      </w:r>
      <w:proofErr w:type="spellStart"/>
      <w:r>
        <w:rPr>
          <w:sz w:val="28"/>
          <w:szCs w:val="28"/>
        </w:rPr>
        <w:t>коррупциогенных</w:t>
      </w:r>
      <w:proofErr w:type="spellEnd"/>
      <w:r>
        <w:rPr>
          <w:sz w:val="28"/>
          <w:szCs w:val="28"/>
        </w:rPr>
        <w:t xml:space="preserve"> факторов.</w:t>
      </w:r>
    </w:p>
    <w:p w:rsidR="00CE388E" w:rsidRDefault="00CE388E" w:rsidP="00B462E1">
      <w:pPr>
        <w:jc w:val="both"/>
        <w:rPr>
          <w:sz w:val="28"/>
          <w:szCs w:val="28"/>
        </w:rPr>
      </w:pPr>
    </w:p>
    <w:p w:rsidR="00CE388E" w:rsidRPr="00B462E1" w:rsidRDefault="00CE388E" w:rsidP="00B462E1">
      <w:pPr>
        <w:jc w:val="both"/>
        <w:rPr>
          <w:b/>
          <w:bCs/>
          <w:sz w:val="28"/>
          <w:szCs w:val="28"/>
        </w:rPr>
      </w:pPr>
      <w:r w:rsidRPr="00B462E1">
        <w:rPr>
          <w:b/>
          <w:bCs/>
          <w:sz w:val="28"/>
          <w:szCs w:val="28"/>
          <w:lang w:val="en-US"/>
        </w:rPr>
        <w:t>II</w:t>
      </w:r>
      <w:r w:rsidRPr="00B462E1">
        <w:rPr>
          <w:b/>
          <w:bCs/>
          <w:sz w:val="28"/>
          <w:szCs w:val="28"/>
        </w:rPr>
        <w:t xml:space="preserve">. Описание примерных </w:t>
      </w:r>
      <w:proofErr w:type="spellStart"/>
      <w:r w:rsidRPr="00B462E1">
        <w:rPr>
          <w:b/>
          <w:bCs/>
          <w:sz w:val="28"/>
          <w:szCs w:val="28"/>
        </w:rPr>
        <w:t>коррупциогенных</w:t>
      </w:r>
      <w:proofErr w:type="spellEnd"/>
      <w:r w:rsidRPr="00B462E1">
        <w:rPr>
          <w:b/>
          <w:bCs/>
          <w:sz w:val="28"/>
          <w:szCs w:val="28"/>
        </w:rPr>
        <w:t xml:space="preserve"> факторов.</w:t>
      </w:r>
    </w:p>
    <w:p w:rsidR="00CE388E" w:rsidRDefault="00CE388E" w:rsidP="00B462E1">
      <w:pPr>
        <w:jc w:val="both"/>
        <w:rPr>
          <w:sz w:val="28"/>
          <w:szCs w:val="28"/>
        </w:rPr>
      </w:pPr>
    </w:p>
    <w:p w:rsidR="00CE388E" w:rsidRDefault="00CE388E" w:rsidP="00B462E1">
      <w:pPr>
        <w:jc w:val="both"/>
        <w:rPr>
          <w:sz w:val="28"/>
          <w:szCs w:val="28"/>
        </w:rPr>
      </w:pPr>
      <w:r>
        <w:rPr>
          <w:sz w:val="28"/>
          <w:szCs w:val="28"/>
        </w:rPr>
        <w:t xml:space="preserve">      1. </w:t>
      </w:r>
      <w:proofErr w:type="spellStart"/>
      <w:r>
        <w:rPr>
          <w:sz w:val="28"/>
          <w:szCs w:val="28"/>
        </w:rPr>
        <w:t>Коррупциогенными</w:t>
      </w:r>
      <w:proofErr w:type="spellEnd"/>
      <w:r>
        <w:rPr>
          <w:sz w:val="28"/>
          <w:szCs w:val="28"/>
        </w:rPr>
        <w:t xml:space="preserve"> факторами, устанавливающими для </w:t>
      </w:r>
      <w:proofErr w:type="spellStart"/>
      <w:r>
        <w:rPr>
          <w:sz w:val="28"/>
          <w:szCs w:val="28"/>
        </w:rPr>
        <w:t>правоприменителя</w:t>
      </w:r>
      <w:proofErr w:type="spellEnd"/>
      <w:r>
        <w:rPr>
          <w:sz w:val="28"/>
          <w:szCs w:val="28"/>
        </w:rPr>
        <w:t xml:space="preserve"> необоснованно широкие приделы усмотрения или возможность необоснованного применения исключения из общих правил, являются:</w:t>
      </w:r>
    </w:p>
    <w:p w:rsidR="00CE388E" w:rsidRDefault="00CE388E" w:rsidP="00B462E1">
      <w:pPr>
        <w:jc w:val="both"/>
        <w:rPr>
          <w:sz w:val="28"/>
          <w:szCs w:val="28"/>
        </w:rPr>
      </w:pPr>
      <w:r>
        <w:rPr>
          <w:sz w:val="28"/>
          <w:szCs w:val="28"/>
        </w:rPr>
        <w:t>- широта дискреционных полномочий – отсутствие или неопределенность сроков, условий или оснований для принятия решений;</w:t>
      </w:r>
    </w:p>
    <w:p w:rsidR="00CE388E" w:rsidRDefault="00CE388E" w:rsidP="00B462E1">
      <w:pPr>
        <w:jc w:val="both"/>
        <w:rPr>
          <w:sz w:val="28"/>
          <w:szCs w:val="28"/>
        </w:rPr>
      </w:pPr>
      <w:r>
        <w:rPr>
          <w:sz w:val="28"/>
          <w:szCs w:val="28"/>
        </w:rPr>
        <w:t>- определение компетентности по формуле «вправе» - диспозитивное установление возможности совершения должностными лицами действий в отношении граждан и организаций;</w:t>
      </w:r>
    </w:p>
    <w:p w:rsidR="00CE388E" w:rsidRDefault="00CE388E" w:rsidP="00B462E1">
      <w:pPr>
        <w:jc w:val="both"/>
        <w:rPr>
          <w:sz w:val="28"/>
          <w:szCs w:val="28"/>
        </w:rPr>
      </w:pPr>
      <w:r>
        <w:rPr>
          <w:sz w:val="28"/>
          <w:szCs w:val="28"/>
        </w:rPr>
        <w:lastRenderedPageBreak/>
        <w:t>- выборочное изменение объема прав – возможность необоснованного установления исключения из общего порядка для граждан по усмотрению директора Учреждения;</w:t>
      </w:r>
    </w:p>
    <w:p w:rsidR="00CE388E" w:rsidRDefault="00CE388E" w:rsidP="00B462E1">
      <w:pPr>
        <w:jc w:val="both"/>
        <w:rPr>
          <w:sz w:val="28"/>
          <w:szCs w:val="28"/>
        </w:rPr>
      </w:pPr>
      <w:r>
        <w:rPr>
          <w:sz w:val="28"/>
          <w:szCs w:val="28"/>
        </w:rPr>
        <w:t>- понятие нормативного акта, находящегося за пределами компетенции директора Учреждения;</w:t>
      </w:r>
    </w:p>
    <w:p w:rsidR="00CE388E" w:rsidRDefault="00CE388E" w:rsidP="00B462E1">
      <w:pPr>
        <w:jc w:val="both"/>
        <w:rPr>
          <w:sz w:val="28"/>
          <w:szCs w:val="28"/>
        </w:rPr>
      </w:pPr>
      <w:r>
        <w:rPr>
          <w:sz w:val="28"/>
          <w:szCs w:val="28"/>
        </w:rPr>
        <w:t>- заполнение законодательных пробелов – установление общеобразовательных правил поведения в подзаконном акте в условии отсутствия закона;</w:t>
      </w:r>
    </w:p>
    <w:p w:rsidR="00CE388E" w:rsidRDefault="00CE388E" w:rsidP="00B462E1">
      <w:pPr>
        <w:jc w:val="both"/>
        <w:rPr>
          <w:sz w:val="28"/>
          <w:szCs w:val="28"/>
        </w:rPr>
      </w:pPr>
      <w:r>
        <w:rPr>
          <w:sz w:val="28"/>
          <w:szCs w:val="28"/>
        </w:rPr>
        <w:t>- отсутствие или не полнота административных процедур – отсутствие порядка совершения директором Учреждения определенных действий либо одного из элементов такого порядка.</w:t>
      </w:r>
    </w:p>
    <w:p w:rsidR="00CE388E" w:rsidRDefault="00CE388E" w:rsidP="00B462E1">
      <w:pPr>
        <w:jc w:val="both"/>
        <w:rPr>
          <w:sz w:val="28"/>
          <w:szCs w:val="28"/>
        </w:rPr>
      </w:pPr>
      <w:r>
        <w:rPr>
          <w:sz w:val="28"/>
          <w:szCs w:val="28"/>
        </w:rPr>
        <w:t>- отказ от конкурсных (аукционных) процедур – закрепление административного порядка предоставление права (благо);</w:t>
      </w:r>
    </w:p>
    <w:p w:rsidR="00CE388E" w:rsidRDefault="00CE388E" w:rsidP="00B462E1">
      <w:pPr>
        <w:jc w:val="both"/>
        <w:rPr>
          <w:sz w:val="28"/>
          <w:szCs w:val="28"/>
        </w:rPr>
      </w:pPr>
      <w:r>
        <w:rPr>
          <w:sz w:val="28"/>
          <w:szCs w:val="28"/>
        </w:rPr>
        <w:t xml:space="preserve">      2. Коррупционными факторами, содержащими неопределенные, трудновыполнимые и (или) обременительные требования к гражданам являются:</w:t>
      </w:r>
    </w:p>
    <w:p w:rsidR="00CE388E" w:rsidRDefault="00CE388E" w:rsidP="00B462E1">
      <w:pPr>
        <w:jc w:val="both"/>
        <w:rPr>
          <w:sz w:val="28"/>
          <w:szCs w:val="28"/>
        </w:rPr>
      </w:pPr>
      <w:r>
        <w:rPr>
          <w:sz w:val="28"/>
          <w:szCs w:val="28"/>
        </w:rPr>
        <w:t>-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w:t>
      </w:r>
    </w:p>
    <w:p w:rsidR="00CE388E" w:rsidRDefault="00CE388E" w:rsidP="00B462E1">
      <w:pPr>
        <w:jc w:val="both"/>
        <w:rPr>
          <w:sz w:val="28"/>
          <w:szCs w:val="28"/>
        </w:rPr>
      </w:pPr>
      <w:r>
        <w:rPr>
          <w:sz w:val="28"/>
          <w:szCs w:val="28"/>
        </w:rPr>
        <w:t>- злоупотребление правом заявителя – отсутствие четкой регламентации прав;</w:t>
      </w:r>
    </w:p>
    <w:p w:rsidR="00CE388E" w:rsidRDefault="00CE388E" w:rsidP="00B462E1">
      <w:pPr>
        <w:jc w:val="both"/>
        <w:rPr>
          <w:sz w:val="28"/>
          <w:szCs w:val="28"/>
        </w:rPr>
      </w:pPr>
      <w:r>
        <w:rPr>
          <w:sz w:val="28"/>
          <w:szCs w:val="28"/>
        </w:rPr>
        <w:t>- юридико-лингвистическая неопределенность – употребление неустоявшихся двусмысленных терминов и категорий оценочного характера.</w:t>
      </w:r>
    </w:p>
    <w:p w:rsidR="00CE388E" w:rsidRDefault="00CE388E" w:rsidP="00B462E1">
      <w:pPr>
        <w:jc w:val="both"/>
        <w:rPr>
          <w:sz w:val="28"/>
          <w:szCs w:val="28"/>
        </w:rPr>
      </w:pPr>
    </w:p>
    <w:p w:rsidR="00CE388E" w:rsidRPr="00DA147A" w:rsidRDefault="00CE388E" w:rsidP="00B462E1">
      <w:pPr>
        <w:jc w:val="both"/>
        <w:rPr>
          <w:b/>
          <w:bCs/>
          <w:sz w:val="28"/>
          <w:szCs w:val="28"/>
        </w:rPr>
      </w:pPr>
      <w:r w:rsidRPr="00DA147A">
        <w:rPr>
          <w:b/>
          <w:bCs/>
          <w:sz w:val="28"/>
          <w:szCs w:val="28"/>
          <w:lang w:val="en-US"/>
        </w:rPr>
        <w:t>III</w:t>
      </w:r>
      <w:r w:rsidRPr="00DA147A">
        <w:rPr>
          <w:b/>
          <w:bCs/>
          <w:sz w:val="28"/>
          <w:szCs w:val="28"/>
        </w:rPr>
        <w:t>. Проведение антикоррупционной экспертизы</w:t>
      </w:r>
    </w:p>
    <w:p w:rsidR="00CE388E" w:rsidRDefault="00CE388E" w:rsidP="00B462E1">
      <w:pPr>
        <w:jc w:val="both"/>
        <w:rPr>
          <w:sz w:val="28"/>
          <w:szCs w:val="28"/>
        </w:rPr>
      </w:pPr>
    </w:p>
    <w:p w:rsidR="00CE388E" w:rsidRDefault="00CE388E" w:rsidP="00221CB3">
      <w:pPr>
        <w:ind w:firstLine="708"/>
        <w:jc w:val="both"/>
        <w:rPr>
          <w:sz w:val="28"/>
          <w:szCs w:val="28"/>
        </w:rPr>
      </w:pPr>
      <w:r>
        <w:rPr>
          <w:sz w:val="28"/>
          <w:szCs w:val="28"/>
        </w:rPr>
        <w:t xml:space="preserve">1. Антикоррупционная экспертиза локальных правовых актов и их проектов проводится на наличие в них </w:t>
      </w:r>
      <w:proofErr w:type="spellStart"/>
      <w:r>
        <w:rPr>
          <w:sz w:val="28"/>
          <w:szCs w:val="28"/>
        </w:rPr>
        <w:t>коррупциогенных</w:t>
      </w:r>
      <w:proofErr w:type="spellEnd"/>
      <w:r>
        <w:rPr>
          <w:sz w:val="28"/>
          <w:szCs w:val="28"/>
        </w:rPr>
        <w:t xml:space="preserve"> факторов. Исходя из:</w:t>
      </w:r>
    </w:p>
    <w:p w:rsidR="00CE388E" w:rsidRDefault="00CE388E" w:rsidP="00DA147A">
      <w:pPr>
        <w:rPr>
          <w:sz w:val="28"/>
          <w:szCs w:val="28"/>
        </w:rPr>
      </w:pPr>
      <w:r>
        <w:rPr>
          <w:sz w:val="28"/>
          <w:szCs w:val="28"/>
        </w:rPr>
        <w:t>- приоритет прав свобод человека и гражданина;</w:t>
      </w:r>
    </w:p>
    <w:p w:rsidR="00CE388E" w:rsidRDefault="00CE388E" w:rsidP="00DA147A">
      <w:pPr>
        <w:rPr>
          <w:sz w:val="28"/>
          <w:szCs w:val="28"/>
        </w:rPr>
      </w:pPr>
      <w:r>
        <w:rPr>
          <w:sz w:val="28"/>
          <w:szCs w:val="28"/>
        </w:rPr>
        <w:t>- гласности и доступности информации о деятельности Учреждения;</w:t>
      </w:r>
    </w:p>
    <w:p w:rsidR="00CE388E" w:rsidRDefault="00CE388E" w:rsidP="00DA147A">
      <w:pPr>
        <w:rPr>
          <w:sz w:val="28"/>
          <w:szCs w:val="28"/>
        </w:rPr>
      </w:pPr>
      <w:r>
        <w:rPr>
          <w:sz w:val="28"/>
          <w:szCs w:val="28"/>
        </w:rPr>
        <w:t xml:space="preserve">- прозрачности принятия управленческих решений в условиях своевременной информированности работников Учреждения и участия общественности </w:t>
      </w:r>
      <w:proofErr w:type="gramStart"/>
      <w:r>
        <w:rPr>
          <w:sz w:val="28"/>
          <w:szCs w:val="28"/>
        </w:rPr>
        <w:t>при</w:t>
      </w:r>
      <w:proofErr w:type="gramEnd"/>
      <w:r>
        <w:rPr>
          <w:sz w:val="28"/>
          <w:szCs w:val="28"/>
        </w:rPr>
        <w:t xml:space="preserve"> </w:t>
      </w:r>
      <w:proofErr w:type="gramStart"/>
      <w:r>
        <w:rPr>
          <w:sz w:val="28"/>
          <w:szCs w:val="28"/>
        </w:rPr>
        <w:t>подготовки</w:t>
      </w:r>
      <w:proofErr w:type="gramEnd"/>
      <w:r>
        <w:rPr>
          <w:sz w:val="28"/>
          <w:szCs w:val="28"/>
        </w:rPr>
        <w:t xml:space="preserve"> и принятии правовых актов;</w:t>
      </w:r>
    </w:p>
    <w:p w:rsidR="00CE388E" w:rsidRDefault="00CE388E" w:rsidP="00DA147A">
      <w:pPr>
        <w:rPr>
          <w:sz w:val="28"/>
          <w:szCs w:val="28"/>
        </w:rPr>
      </w:pPr>
      <w:r>
        <w:rPr>
          <w:sz w:val="28"/>
          <w:szCs w:val="28"/>
        </w:rPr>
        <w:t>- объективности проведения антикоррупционной экспертизы.</w:t>
      </w:r>
    </w:p>
    <w:p w:rsidR="00CE388E" w:rsidRDefault="00CE388E" w:rsidP="00221CB3">
      <w:pPr>
        <w:ind w:firstLine="708"/>
        <w:rPr>
          <w:sz w:val="28"/>
          <w:szCs w:val="28"/>
        </w:rPr>
      </w:pPr>
      <w:r>
        <w:rPr>
          <w:sz w:val="28"/>
          <w:szCs w:val="28"/>
        </w:rPr>
        <w:t>2. При проведении антикоррупционной экспертизы лицо, проводящее экспертизу (эксперт):</w:t>
      </w:r>
    </w:p>
    <w:p w:rsidR="00CE388E" w:rsidRDefault="00CE388E" w:rsidP="00DA147A">
      <w:pPr>
        <w:rPr>
          <w:sz w:val="28"/>
          <w:szCs w:val="28"/>
        </w:rPr>
      </w:pPr>
      <w:r>
        <w:rPr>
          <w:sz w:val="28"/>
          <w:szCs w:val="28"/>
        </w:rPr>
        <w:t xml:space="preserve"> – опирается на знание практики </w:t>
      </w:r>
      <w:proofErr w:type="spellStart"/>
      <w:r>
        <w:rPr>
          <w:sz w:val="28"/>
          <w:szCs w:val="28"/>
        </w:rPr>
        <w:t>правоприменения</w:t>
      </w:r>
      <w:proofErr w:type="spellEnd"/>
      <w:r>
        <w:rPr>
          <w:sz w:val="28"/>
          <w:szCs w:val="28"/>
        </w:rPr>
        <w:t>, используя положения науки, средства экспертного исследования (логика, сравнение, моделирования, юридико-технические приемы);</w:t>
      </w:r>
    </w:p>
    <w:p w:rsidR="00CE388E" w:rsidRDefault="00CE388E" w:rsidP="00DA147A">
      <w:pPr>
        <w:rPr>
          <w:sz w:val="28"/>
          <w:szCs w:val="28"/>
        </w:rPr>
      </w:pPr>
      <w:r>
        <w:rPr>
          <w:sz w:val="28"/>
          <w:szCs w:val="28"/>
        </w:rPr>
        <w:t xml:space="preserve">- выявляет коррупционные факторы, в том числе косвенно способствующие </w:t>
      </w:r>
      <w:proofErr w:type="spellStart"/>
      <w:r>
        <w:rPr>
          <w:sz w:val="28"/>
          <w:szCs w:val="28"/>
        </w:rPr>
        <w:t>коррупциогенности</w:t>
      </w:r>
      <w:proofErr w:type="spellEnd"/>
      <w:r>
        <w:rPr>
          <w:sz w:val="28"/>
          <w:szCs w:val="28"/>
        </w:rPr>
        <w:t xml:space="preserve"> норм локальных правовых актов и их проектов;</w:t>
      </w:r>
    </w:p>
    <w:p w:rsidR="00CE388E" w:rsidRDefault="00CE388E" w:rsidP="00DA147A">
      <w:pPr>
        <w:rPr>
          <w:sz w:val="28"/>
          <w:szCs w:val="28"/>
        </w:rPr>
      </w:pPr>
      <w:r>
        <w:rPr>
          <w:sz w:val="28"/>
          <w:szCs w:val="28"/>
        </w:rPr>
        <w:t xml:space="preserve">- устанавливает, относится ли конкретная норма либо локальный правовой акт (проект) способствует </w:t>
      </w:r>
      <w:proofErr w:type="spellStart"/>
      <w:r>
        <w:rPr>
          <w:sz w:val="28"/>
          <w:szCs w:val="28"/>
        </w:rPr>
        <w:t>коррупциогенному</w:t>
      </w:r>
      <w:proofErr w:type="spellEnd"/>
      <w:r>
        <w:rPr>
          <w:sz w:val="28"/>
          <w:szCs w:val="28"/>
        </w:rPr>
        <w:t xml:space="preserve"> поведению либо не позволяет противодействовать коррупционной ситуации;</w:t>
      </w:r>
    </w:p>
    <w:p w:rsidR="00CE388E" w:rsidRDefault="00CE388E" w:rsidP="00DA147A">
      <w:pPr>
        <w:rPr>
          <w:sz w:val="28"/>
          <w:szCs w:val="28"/>
        </w:rPr>
      </w:pPr>
      <w:r>
        <w:rPr>
          <w:sz w:val="28"/>
          <w:szCs w:val="28"/>
        </w:rPr>
        <w:t>- решает вопрос о привлечении лиц, обладающих специальными знаниями;</w:t>
      </w:r>
    </w:p>
    <w:p w:rsidR="00CE388E" w:rsidRDefault="00CE388E" w:rsidP="00DA147A">
      <w:pPr>
        <w:rPr>
          <w:sz w:val="28"/>
          <w:szCs w:val="28"/>
        </w:rPr>
      </w:pPr>
      <w:r>
        <w:rPr>
          <w:sz w:val="28"/>
          <w:szCs w:val="28"/>
        </w:rPr>
        <w:t xml:space="preserve">- делает выводы о наличии </w:t>
      </w:r>
      <w:proofErr w:type="spellStart"/>
      <w:r>
        <w:rPr>
          <w:sz w:val="28"/>
          <w:szCs w:val="28"/>
        </w:rPr>
        <w:t>коррупциогенности</w:t>
      </w:r>
      <w:proofErr w:type="spellEnd"/>
      <w:r>
        <w:rPr>
          <w:sz w:val="28"/>
          <w:szCs w:val="28"/>
        </w:rPr>
        <w:t xml:space="preserve">  либо об ее отсутствии, указывает коррупционные факторы;</w:t>
      </w:r>
    </w:p>
    <w:p w:rsidR="00CE388E" w:rsidRDefault="00CE388E" w:rsidP="00DA147A">
      <w:pPr>
        <w:rPr>
          <w:sz w:val="28"/>
          <w:szCs w:val="28"/>
        </w:rPr>
      </w:pPr>
      <w:r>
        <w:rPr>
          <w:sz w:val="28"/>
          <w:szCs w:val="28"/>
        </w:rPr>
        <w:t>- высказывает рекомендации по изменению либо исключению коррупционных факторов из анализируемого локального правового акта или его проекта.</w:t>
      </w:r>
    </w:p>
    <w:p w:rsidR="00CE388E" w:rsidRDefault="00CE388E" w:rsidP="00221CB3">
      <w:pPr>
        <w:ind w:firstLine="708"/>
        <w:rPr>
          <w:sz w:val="28"/>
          <w:szCs w:val="28"/>
        </w:rPr>
      </w:pPr>
      <w:r>
        <w:rPr>
          <w:sz w:val="28"/>
          <w:szCs w:val="28"/>
        </w:rPr>
        <w:lastRenderedPageBreak/>
        <w:t>3. При проведении антикоррупционной экспертизы локальных правовых актов и их проектов, эксперт должен обращать внимание на смысл нормы, последствия ее принятия, а также учитывать общеправовые признаки, предъявляемые к правовому акту (проекту) на предмет:</w:t>
      </w:r>
    </w:p>
    <w:p w:rsidR="00CE388E" w:rsidRDefault="00CE388E" w:rsidP="00221CB3">
      <w:pPr>
        <w:ind w:firstLine="708"/>
        <w:rPr>
          <w:sz w:val="28"/>
          <w:szCs w:val="28"/>
        </w:rPr>
      </w:pPr>
      <w:r>
        <w:rPr>
          <w:sz w:val="28"/>
          <w:szCs w:val="28"/>
        </w:rPr>
        <w:t>-соответствия положениям законов РФ, законодательства Алтайского края;</w:t>
      </w:r>
    </w:p>
    <w:p w:rsidR="00CE388E" w:rsidRDefault="00CE388E" w:rsidP="00221CB3">
      <w:pPr>
        <w:ind w:firstLine="708"/>
        <w:rPr>
          <w:sz w:val="28"/>
          <w:szCs w:val="28"/>
        </w:rPr>
      </w:pPr>
      <w:r>
        <w:rPr>
          <w:sz w:val="28"/>
          <w:szCs w:val="28"/>
        </w:rPr>
        <w:t>- возможность принятия администрацией Учреждения локальных правовых актов и норм, не отнесенных к ее компетенции, если это не предусмотрено законодательством РФ и Алтайского края;</w:t>
      </w:r>
    </w:p>
    <w:p w:rsidR="00CE388E" w:rsidRDefault="00CE388E" w:rsidP="00221CB3">
      <w:pPr>
        <w:ind w:firstLine="708"/>
        <w:rPr>
          <w:sz w:val="28"/>
          <w:szCs w:val="28"/>
        </w:rPr>
      </w:pPr>
      <w:r>
        <w:rPr>
          <w:sz w:val="28"/>
          <w:szCs w:val="28"/>
        </w:rPr>
        <w:t>- запрет включения в локальный правовой акт норм и положений, противоречащих нормам Конституции РФ, нормативным и правовым актов Алтайского края;</w:t>
      </w:r>
    </w:p>
    <w:p w:rsidR="00CE388E" w:rsidRDefault="00CE388E" w:rsidP="00221CB3">
      <w:pPr>
        <w:ind w:firstLine="708"/>
        <w:rPr>
          <w:sz w:val="28"/>
          <w:szCs w:val="28"/>
        </w:rPr>
      </w:pPr>
      <w:r>
        <w:rPr>
          <w:sz w:val="28"/>
          <w:szCs w:val="28"/>
        </w:rPr>
        <w:t>- употребление одного и того же термина в данном локальном правовом акте (проекте) в одном и том же значении;</w:t>
      </w:r>
    </w:p>
    <w:p w:rsidR="00CE388E" w:rsidRDefault="00CE388E" w:rsidP="00221CB3">
      <w:pPr>
        <w:ind w:firstLine="708"/>
        <w:rPr>
          <w:sz w:val="28"/>
          <w:szCs w:val="28"/>
        </w:rPr>
      </w:pPr>
      <w:r>
        <w:rPr>
          <w:sz w:val="28"/>
          <w:szCs w:val="28"/>
        </w:rPr>
        <w:t>- обеспечение единства понятий и терминологии с понятиями и терминологией, используемых в федеральном и региональном законодательстве;</w:t>
      </w:r>
    </w:p>
    <w:p w:rsidR="00CE388E" w:rsidRDefault="00CE388E" w:rsidP="00221CB3">
      <w:pPr>
        <w:ind w:firstLine="708"/>
        <w:rPr>
          <w:sz w:val="28"/>
          <w:szCs w:val="28"/>
        </w:rPr>
      </w:pPr>
      <w:r>
        <w:rPr>
          <w:sz w:val="28"/>
          <w:szCs w:val="28"/>
        </w:rPr>
        <w:t>- запрета принятия локального правового акта во исполнение отмененных федеральных окружных законов либо фактически не действующих правовых актов в силу издания более поздних правовых актов в силу издания более поздних правовых актов, которым они противоречат;</w:t>
      </w:r>
    </w:p>
    <w:p w:rsidR="00CE388E" w:rsidRDefault="00CE388E" w:rsidP="00221CB3">
      <w:pPr>
        <w:ind w:firstLine="708"/>
        <w:rPr>
          <w:sz w:val="28"/>
          <w:szCs w:val="28"/>
        </w:rPr>
      </w:pPr>
      <w:r>
        <w:rPr>
          <w:sz w:val="28"/>
          <w:szCs w:val="28"/>
        </w:rPr>
        <w:t>- отсутствия правовых оснований, которые в соответствии с Конституцией РФ, федеральным законодательством, законодательством Алтайского края являются необходимыми для издания локального правового акта.</w:t>
      </w:r>
    </w:p>
    <w:p w:rsidR="00CE388E" w:rsidRDefault="00CE388E" w:rsidP="00221CB3">
      <w:pPr>
        <w:ind w:firstLine="708"/>
        <w:rPr>
          <w:sz w:val="28"/>
          <w:szCs w:val="28"/>
        </w:rPr>
      </w:pPr>
      <w:r>
        <w:rPr>
          <w:sz w:val="28"/>
          <w:szCs w:val="28"/>
        </w:rPr>
        <w:t xml:space="preserve">4. В случаях, когда по результатам антикоррупционной экспертизы эксперт приходит к выводу о наличии формальных признаков </w:t>
      </w:r>
      <w:proofErr w:type="spellStart"/>
      <w:r>
        <w:rPr>
          <w:sz w:val="28"/>
          <w:szCs w:val="28"/>
        </w:rPr>
        <w:t>коррупциогенности</w:t>
      </w:r>
      <w:proofErr w:type="spellEnd"/>
      <w:r>
        <w:rPr>
          <w:sz w:val="28"/>
          <w:szCs w:val="28"/>
        </w:rPr>
        <w:t>, которые не порождают коррупционности норм, то в Заключении эксперт должен изложить аргумент на предмет рекомендаций проведения дополнительной антикоррупционной экспертизы и привлечении лиц, обладающих специальными знаниями.</w:t>
      </w:r>
    </w:p>
    <w:p w:rsidR="00CE388E" w:rsidRDefault="00CE388E" w:rsidP="00221CB3">
      <w:pPr>
        <w:ind w:firstLine="708"/>
        <w:rPr>
          <w:sz w:val="28"/>
          <w:szCs w:val="28"/>
        </w:rPr>
      </w:pPr>
    </w:p>
    <w:p w:rsidR="00CE388E" w:rsidRPr="002551B7" w:rsidRDefault="00CE388E" w:rsidP="002551B7">
      <w:pPr>
        <w:jc w:val="both"/>
        <w:rPr>
          <w:b/>
          <w:bCs/>
          <w:sz w:val="28"/>
          <w:szCs w:val="28"/>
        </w:rPr>
      </w:pPr>
      <w:r w:rsidRPr="002551B7">
        <w:rPr>
          <w:b/>
          <w:bCs/>
          <w:sz w:val="28"/>
          <w:szCs w:val="28"/>
          <w:lang w:val="en-US"/>
        </w:rPr>
        <w:t>IV</w:t>
      </w:r>
      <w:r w:rsidRPr="002551B7">
        <w:rPr>
          <w:b/>
          <w:bCs/>
          <w:sz w:val="28"/>
          <w:szCs w:val="28"/>
        </w:rPr>
        <w:t>. Оформление результатов антикоррупционной экспертизы.</w:t>
      </w:r>
    </w:p>
    <w:p w:rsidR="00CE388E" w:rsidRDefault="00CE388E" w:rsidP="002551B7">
      <w:pPr>
        <w:rPr>
          <w:sz w:val="28"/>
          <w:szCs w:val="28"/>
        </w:rPr>
      </w:pPr>
    </w:p>
    <w:p w:rsidR="00CE388E" w:rsidRDefault="00CE388E" w:rsidP="002551B7">
      <w:pPr>
        <w:rPr>
          <w:sz w:val="28"/>
          <w:szCs w:val="28"/>
        </w:rPr>
      </w:pPr>
      <w:r>
        <w:rPr>
          <w:sz w:val="28"/>
          <w:szCs w:val="28"/>
        </w:rPr>
        <w:tab/>
        <w:t xml:space="preserve">1. По результатам антикоррупционной экспертизы эксперт составляет мотивированное Заключение о выявлении </w:t>
      </w:r>
      <w:proofErr w:type="spellStart"/>
      <w:r>
        <w:rPr>
          <w:sz w:val="28"/>
          <w:szCs w:val="28"/>
        </w:rPr>
        <w:t>коррупциогенности</w:t>
      </w:r>
      <w:proofErr w:type="spellEnd"/>
      <w:r>
        <w:rPr>
          <w:sz w:val="28"/>
          <w:szCs w:val="28"/>
        </w:rPr>
        <w:t xml:space="preserve"> норма, с указанием выявленных </w:t>
      </w:r>
      <w:proofErr w:type="spellStart"/>
      <w:r>
        <w:rPr>
          <w:sz w:val="28"/>
          <w:szCs w:val="28"/>
        </w:rPr>
        <w:t>коррупциогенных</w:t>
      </w:r>
      <w:proofErr w:type="spellEnd"/>
      <w:r>
        <w:rPr>
          <w:sz w:val="28"/>
          <w:szCs w:val="28"/>
        </w:rPr>
        <w:t xml:space="preserve"> факторов либо об их отсутствии по установленной форме.</w:t>
      </w:r>
    </w:p>
    <w:p w:rsidR="00CE388E" w:rsidRDefault="00CE388E" w:rsidP="002551B7">
      <w:pPr>
        <w:rPr>
          <w:sz w:val="28"/>
          <w:szCs w:val="28"/>
        </w:rPr>
      </w:pPr>
      <w:r>
        <w:rPr>
          <w:sz w:val="28"/>
          <w:szCs w:val="28"/>
        </w:rPr>
        <w:tab/>
        <w:t xml:space="preserve">2. В случае проведения дополнительной антикоррупционной экспертизы, по ее результатам в Заключении указываются выводы о возможности сохранения в локальном правовом акте норм содержащих формальные признаки </w:t>
      </w:r>
      <w:proofErr w:type="spellStart"/>
      <w:r>
        <w:rPr>
          <w:sz w:val="28"/>
          <w:szCs w:val="28"/>
        </w:rPr>
        <w:t>коррупциогенного</w:t>
      </w:r>
      <w:proofErr w:type="spellEnd"/>
      <w:r>
        <w:rPr>
          <w:sz w:val="28"/>
          <w:szCs w:val="28"/>
        </w:rPr>
        <w:t xml:space="preserve"> характера либо выводы и рекомендации об исключении их из правового акта (проекта).</w:t>
      </w:r>
    </w:p>
    <w:p w:rsidR="00CE388E" w:rsidRPr="002551B7" w:rsidRDefault="00CE388E" w:rsidP="000E6333">
      <w:pPr>
        <w:ind w:firstLine="708"/>
        <w:rPr>
          <w:sz w:val="28"/>
          <w:szCs w:val="28"/>
        </w:rPr>
      </w:pPr>
      <w:r>
        <w:rPr>
          <w:sz w:val="28"/>
          <w:szCs w:val="28"/>
        </w:rPr>
        <w:t>3. При проведении антикоррупционной экспертизы локальных правовых актов или их проектов Заключение составляется в обязательном порядке.</w:t>
      </w:r>
    </w:p>
    <w:p w:rsidR="00CE388E" w:rsidRPr="00EE16DE" w:rsidRDefault="00CE388E" w:rsidP="00DA147A">
      <w:pPr>
        <w:rPr>
          <w:sz w:val="28"/>
          <w:szCs w:val="28"/>
        </w:rPr>
      </w:pPr>
    </w:p>
    <w:p w:rsidR="00CE388E" w:rsidRPr="00B462E1" w:rsidRDefault="00CE388E" w:rsidP="00DA147A">
      <w:pPr>
        <w:jc w:val="both"/>
        <w:rPr>
          <w:sz w:val="28"/>
          <w:szCs w:val="28"/>
        </w:rPr>
      </w:pPr>
    </w:p>
    <w:p w:rsidR="00CE388E" w:rsidRPr="00EE16DE" w:rsidRDefault="00CE388E" w:rsidP="00EE16DE">
      <w:pPr>
        <w:jc w:val="both"/>
        <w:rPr>
          <w:sz w:val="28"/>
          <w:szCs w:val="28"/>
        </w:rPr>
      </w:pPr>
    </w:p>
    <w:p w:rsidR="00CE388E" w:rsidRPr="00EE16DE" w:rsidRDefault="00CE388E" w:rsidP="00EE16DE">
      <w:pPr>
        <w:jc w:val="both"/>
        <w:rPr>
          <w:sz w:val="28"/>
          <w:szCs w:val="28"/>
        </w:rPr>
      </w:pPr>
    </w:p>
    <w:p w:rsidR="00CE388E" w:rsidRDefault="00CE388E">
      <w:pPr>
        <w:rPr>
          <w:sz w:val="28"/>
          <w:szCs w:val="28"/>
        </w:rPr>
      </w:pPr>
    </w:p>
    <w:sectPr w:rsidR="00CE388E" w:rsidSect="004D7C5A">
      <w:pgSz w:w="11906" w:h="16838"/>
      <w:pgMar w:top="1079" w:right="73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70D0"/>
    <w:multiLevelType w:val="hybridMultilevel"/>
    <w:tmpl w:val="741CB91A"/>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
    <w:nsid w:val="621B7E28"/>
    <w:multiLevelType w:val="hybridMultilevel"/>
    <w:tmpl w:val="FFB43E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3E937D3"/>
    <w:multiLevelType w:val="hybridMultilevel"/>
    <w:tmpl w:val="C3BCB922"/>
    <w:lvl w:ilvl="0" w:tplc="DFB6E9B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6DE37ED8"/>
    <w:multiLevelType w:val="multilevel"/>
    <w:tmpl w:val="9B36DA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F66"/>
    <w:rsid w:val="00002328"/>
    <w:rsid w:val="0004368F"/>
    <w:rsid w:val="00051B8D"/>
    <w:rsid w:val="0006644F"/>
    <w:rsid w:val="000A5692"/>
    <w:rsid w:val="000E6333"/>
    <w:rsid w:val="000F6244"/>
    <w:rsid w:val="001419E3"/>
    <w:rsid w:val="00175942"/>
    <w:rsid w:val="001C4024"/>
    <w:rsid w:val="001F7D04"/>
    <w:rsid w:val="00221CB3"/>
    <w:rsid w:val="0023367D"/>
    <w:rsid w:val="002551B7"/>
    <w:rsid w:val="00281AFC"/>
    <w:rsid w:val="00283ADC"/>
    <w:rsid w:val="0029722A"/>
    <w:rsid w:val="002E19EF"/>
    <w:rsid w:val="00317D42"/>
    <w:rsid w:val="003305BD"/>
    <w:rsid w:val="00361FD3"/>
    <w:rsid w:val="003A5043"/>
    <w:rsid w:val="003F3F66"/>
    <w:rsid w:val="00407F75"/>
    <w:rsid w:val="00411F66"/>
    <w:rsid w:val="004400B1"/>
    <w:rsid w:val="004841E1"/>
    <w:rsid w:val="00486F34"/>
    <w:rsid w:val="004D7C5A"/>
    <w:rsid w:val="00520C70"/>
    <w:rsid w:val="00546B30"/>
    <w:rsid w:val="005669C2"/>
    <w:rsid w:val="005C7BD5"/>
    <w:rsid w:val="00624FCD"/>
    <w:rsid w:val="00653DF0"/>
    <w:rsid w:val="00666CEE"/>
    <w:rsid w:val="006D79B5"/>
    <w:rsid w:val="006F1FFD"/>
    <w:rsid w:val="00711A39"/>
    <w:rsid w:val="00724BC3"/>
    <w:rsid w:val="00752D17"/>
    <w:rsid w:val="007673A9"/>
    <w:rsid w:val="008025FA"/>
    <w:rsid w:val="00837E45"/>
    <w:rsid w:val="00855B4D"/>
    <w:rsid w:val="0086684B"/>
    <w:rsid w:val="008879D2"/>
    <w:rsid w:val="00904D01"/>
    <w:rsid w:val="00946542"/>
    <w:rsid w:val="009503A6"/>
    <w:rsid w:val="009662BF"/>
    <w:rsid w:val="009862BA"/>
    <w:rsid w:val="009A6531"/>
    <w:rsid w:val="009B56D2"/>
    <w:rsid w:val="00A21405"/>
    <w:rsid w:val="00AC51D7"/>
    <w:rsid w:val="00AE5F00"/>
    <w:rsid w:val="00B03283"/>
    <w:rsid w:val="00B462E1"/>
    <w:rsid w:val="00B470B2"/>
    <w:rsid w:val="00B94288"/>
    <w:rsid w:val="00BA1F91"/>
    <w:rsid w:val="00BD30D7"/>
    <w:rsid w:val="00C12186"/>
    <w:rsid w:val="00C57C4F"/>
    <w:rsid w:val="00C627A7"/>
    <w:rsid w:val="00CA5E0B"/>
    <w:rsid w:val="00CB633D"/>
    <w:rsid w:val="00CE388E"/>
    <w:rsid w:val="00D02CE4"/>
    <w:rsid w:val="00D07D83"/>
    <w:rsid w:val="00D451D2"/>
    <w:rsid w:val="00D566B0"/>
    <w:rsid w:val="00D65879"/>
    <w:rsid w:val="00DA147A"/>
    <w:rsid w:val="00DA47A6"/>
    <w:rsid w:val="00EA71A1"/>
    <w:rsid w:val="00EE16DE"/>
    <w:rsid w:val="00F31B38"/>
    <w:rsid w:val="00F4060C"/>
    <w:rsid w:val="00FF6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F66"/>
    <w:pPr>
      <w:overflowPunct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17D42"/>
    <w:pPr>
      <w:overflowPunct/>
      <w:autoSpaceDE/>
      <w:autoSpaceDN/>
      <w:adjustRightInd/>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6</Pages>
  <Words>1962</Words>
  <Characters>11186</Characters>
  <Application>Microsoft Office Word</Application>
  <DocSecurity>0</DocSecurity>
  <Lines>93</Lines>
  <Paragraphs>26</Paragraphs>
  <ScaleCrop>false</ScaleCrop>
  <Company>Home</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СДЮШОР</cp:lastModifiedBy>
  <cp:revision>16</cp:revision>
  <cp:lastPrinted>2015-07-29T07:01:00Z</cp:lastPrinted>
  <dcterms:created xsi:type="dcterms:W3CDTF">2014-01-31T02:28:00Z</dcterms:created>
  <dcterms:modified xsi:type="dcterms:W3CDTF">2015-12-07T08:27:00Z</dcterms:modified>
</cp:coreProperties>
</file>